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942185416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B1148C" w:rsidRDefault="00B1148C" w:rsidP="00B1148C">
          <w:pPr>
            <w:pStyle w:val="TOCHeading"/>
            <w:jc w:val="center"/>
            <w:rPr>
              <w:lang w:val="bg-BG"/>
            </w:rPr>
          </w:pPr>
          <w:r>
            <w:rPr>
              <w:lang w:val="bg-BG"/>
            </w:rPr>
            <w:t>Съдържание</w:t>
          </w:r>
        </w:p>
        <w:p w:rsidR="00B1148C" w:rsidRPr="00B1148C" w:rsidRDefault="00B1148C" w:rsidP="00B1148C">
          <w:pPr>
            <w:rPr>
              <w:lang w:val="bg-BG" w:eastAsia="ja-JP"/>
            </w:rPr>
          </w:pPr>
        </w:p>
        <w:p w:rsidR="009C75F8" w:rsidRDefault="00B1148C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3665765" w:history="1">
            <w:r w:rsidR="009C75F8" w:rsidRPr="00314595">
              <w:rPr>
                <w:rStyle w:val="Hyperlink"/>
                <w:noProof/>
                <w:lang w:val="bg-BG"/>
              </w:rPr>
              <w:t>Въведение</w:t>
            </w:r>
            <w:r w:rsidR="009C75F8" w:rsidRPr="00314595">
              <w:rPr>
                <w:rStyle w:val="Hyperlink"/>
                <w:noProof/>
              </w:rPr>
              <w:t xml:space="preserve"> </w:t>
            </w:r>
            <w:r w:rsidR="009C75F8" w:rsidRPr="00314595">
              <w:rPr>
                <w:rStyle w:val="Hyperlink"/>
                <w:noProof/>
                <w:lang w:val="bg-BG"/>
              </w:rPr>
              <w:t>в теорията на регулярните изрази</w:t>
            </w:r>
            <w:r w:rsidR="009C75F8">
              <w:rPr>
                <w:noProof/>
                <w:webHidden/>
              </w:rPr>
              <w:tab/>
            </w:r>
            <w:r w:rsidR="009C75F8">
              <w:rPr>
                <w:noProof/>
                <w:webHidden/>
              </w:rPr>
              <w:fldChar w:fldCharType="begin"/>
            </w:r>
            <w:r w:rsidR="009C75F8">
              <w:rPr>
                <w:noProof/>
                <w:webHidden/>
              </w:rPr>
              <w:instrText xml:space="preserve"> PAGEREF _Toc483665765 \h </w:instrText>
            </w:r>
            <w:r w:rsidR="009C75F8">
              <w:rPr>
                <w:noProof/>
                <w:webHidden/>
              </w:rPr>
            </w:r>
            <w:r w:rsidR="009C75F8">
              <w:rPr>
                <w:noProof/>
                <w:webHidden/>
              </w:rPr>
              <w:fldChar w:fldCharType="separate"/>
            </w:r>
            <w:r w:rsidR="009C75F8">
              <w:rPr>
                <w:noProof/>
                <w:webHidden/>
              </w:rPr>
              <w:t>2</w:t>
            </w:r>
            <w:r w:rsidR="009C75F8">
              <w:rPr>
                <w:noProof/>
                <w:webHidden/>
              </w:rPr>
              <w:fldChar w:fldCharType="end"/>
            </w:r>
          </w:hyperlink>
        </w:p>
        <w:p w:rsidR="009C75F8" w:rsidRDefault="009C75F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483665766" w:history="1">
            <w:r w:rsidRPr="00314595">
              <w:rPr>
                <w:rStyle w:val="Hyperlink"/>
                <w:noProof/>
                <w:lang w:val="bg-BG"/>
              </w:rPr>
              <w:t>Общ модел на атаката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_Toc483665766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C75F8" w:rsidRDefault="009C75F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483665767" w:history="1">
            <w:r w:rsidRPr="00314595">
              <w:rPr>
                <w:rStyle w:val="Hyperlink"/>
                <w:noProof/>
                <w:lang w:val="bg-BG"/>
              </w:rPr>
              <w:t>Атаки в</w:t>
            </w:r>
            <w:r w:rsidRPr="00314595">
              <w:rPr>
                <w:rStyle w:val="Hyperlink"/>
                <w:noProof/>
              </w:rPr>
              <w:t xml:space="preserve"> .Net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_Toc483665767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C75F8" w:rsidRDefault="009C75F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483665768" w:history="1">
            <w:r w:rsidRPr="00314595">
              <w:rPr>
                <w:rStyle w:val="Hyperlink"/>
                <w:noProof/>
              </w:rPr>
              <w:t xml:space="preserve">MatchTimeout </w:t>
            </w:r>
            <w:r w:rsidRPr="00314595">
              <w:rPr>
                <w:rStyle w:val="Hyperlink"/>
                <w:noProof/>
                <w:lang w:val="bg-BG"/>
              </w:rPr>
              <w:t xml:space="preserve">параметър за превенция на „катастрофален </w:t>
            </w:r>
            <w:r w:rsidRPr="00314595">
              <w:rPr>
                <w:rStyle w:val="Hyperlink"/>
                <w:noProof/>
              </w:rPr>
              <w:t>backtracking”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_Toc483665768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C75F8" w:rsidRDefault="009C75F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483665769" w:history="1">
            <w:r w:rsidRPr="00314595">
              <w:rPr>
                <w:rStyle w:val="Hyperlink"/>
                <w:noProof/>
              </w:rPr>
              <w:t>ReDoS</w:t>
            </w:r>
            <w:r w:rsidRPr="00314595">
              <w:rPr>
                <w:rStyle w:val="Hyperlink"/>
                <w:noProof/>
                <w:lang w:val="bg-BG"/>
              </w:rPr>
              <w:t xml:space="preserve"> атаки върху </w:t>
            </w:r>
            <w:r w:rsidRPr="00314595">
              <w:rPr>
                <w:rStyle w:val="Hyperlink"/>
                <w:noProof/>
              </w:rPr>
              <w:t>.Net MVC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_Toc483665769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C75F8" w:rsidRDefault="009C75F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483665770" w:history="1">
            <w:r w:rsidRPr="00314595">
              <w:rPr>
                <w:rStyle w:val="Hyperlink"/>
                <w:noProof/>
                <w:lang w:val="bg-BG"/>
              </w:rPr>
              <w:t>Заключение за предпазване от атаки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_Toc483665770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C75F8" w:rsidRDefault="009C75F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483665771" w:history="1">
            <w:r w:rsidRPr="00314595">
              <w:rPr>
                <w:rStyle w:val="Hyperlink"/>
                <w:noProof/>
                <w:lang w:val="bg-BG"/>
              </w:rPr>
              <w:t>Източници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_Toc483665771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1148C" w:rsidRDefault="00B1148C">
          <w:r>
            <w:rPr>
              <w:b/>
              <w:bCs/>
              <w:noProof/>
            </w:rPr>
            <w:fldChar w:fldCharType="end"/>
          </w:r>
        </w:p>
      </w:sdtContent>
    </w:sdt>
    <w:p w:rsidR="00B1148C" w:rsidRDefault="00B1148C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bg-BG"/>
        </w:rPr>
      </w:pPr>
      <w:r>
        <w:rPr>
          <w:lang w:val="bg-BG"/>
        </w:rPr>
        <w:br w:type="page"/>
      </w:r>
      <w:bookmarkStart w:id="0" w:name="_GoBack"/>
      <w:bookmarkEnd w:id="0"/>
    </w:p>
    <w:p w:rsidR="00437155" w:rsidRDefault="00954547" w:rsidP="00525AFF">
      <w:pPr>
        <w:pStyle w:val="Heading1"/>
        <w:rPr>
          <w:lang w:val="bg-BG"/>
        </w:rPr>
      </w:pPr>
      <w:bookmarkStart w:id="1" w:name="_Toc483665765"/>
      <w:r w:rsidRPr="009112AB">
        <w:rPr>
          <w:lang w:val="bg-BG"/>
        </w:rPr>
        <w:lastRenderedPageBreak/>
        <w:t>Въведение</w:t>
      </w:r>
      <w:r w:rsidR="00482A5A">
        <w:t xml:space="preserve"> </w:t>
      </w:r>
      <w:r w:rsidR="00482A5A">
        <w:rPr>
          <w:lang w:val="bg-BG"/>
        </w:rPr>
        <w:t>в теорията на регулярните изрази</w:t>
      </w:r>
      <w:bookmarkEnd w:id="1"/>
    </w:p>
    <w:p w:rsidR="00525AFF" w:rsidRPr="00525AFF" w:rsidRDefault="00525AFF" w:rsidP="00525AFF">
      <w:pPr>
        <w:rPr>
          <w:lang w:val="bg-BG"/>
        </w:rPr>
      </w:pPr>
    </w:p>
    <w:p w:rsidR="00291D41" w:rsidRPr="009112AB" w:rsidRDefault="006A2EFE" w:rsidP="00525AFF">
      <w:pPr>
        <w:rPr>
          <w:sz w:val="24"/>
          <w:lang w:val="bg-BG"/>
        </w:rPr>
      </w:pPr>
      <w:r w:rsidRPr="009112AB">
        <w:rPr>
          <w:sz w:val="24"/>
          <w:lang w:val="bg-BG"/>
        </w:rPr>
        <w:t>В настоящия доклад се разглежда темата за атаки</w:t>
      </w:r>
      <w:r w:rsidRPr="009112AB">
        <w:rPr>
          <w:sz w:val="24"/>
        </w:rPr>
        <w:t xml:space="preserve"> </w:t>
      </w:r>
      <w:r w:rsidRPr="009112AB">
        <w:rPr>
          <w:sz w:val="24"/>
          <w:lang w:val="bg-BG"/>
        </w:rPr>
        <w:t xml:space="preserve">от тип „отказ на услуга“ срещу регулярни изрази, които ще бъдат съкращавани понякога с английския термин </w:t>
      </w:r>
      <w:proofErr w:type="spellStart"/>
      <w:r w:rsidRPr="009112AB">
        <w:rPr>
          <w:sz w:val="24"/>
        </w:rPr>
        <w:t>ReDoS</w:t>
      </w:r>
      <w:proofErr w:type="spellEnd"/>
      <w:r w:rsidRPr="009112AB">
        <w:rPr>
          <w:sz w:val="24"/>
        </w:rPr>
        <w:t xml:space="preserve"> </w:t>
      </w:r>
      <w:r w:rsidRPr="009112AB">
        <w:rPr>
          <w:sz w:val="24"/>
          <w:lang w:val="bg-BG"/>
        </w:rPr>
        <w:t xml:space="preserve">атаки, съкратено от </w:t>
      </w:r>
      <w:r w:rsidRPr="009112AB">
        <w:rPr>
          <w:sz w:val="24"/>
          <w:lang w:val="en"/>
        </w:rPr>
        <w:t>Regular expression Denial of Service</w:t>
      </w:r>
      <w:r w:rsidR="00B11C30" w:rsidRPr="009112AB">
        <w:rPr>
          <w:sz w:val="24"/>
          <w:lang w:val="en"/>
        </w:rPr>
        <w:t xml:space="preserve">. </w:t>
      </w:r>
      <w:r w:rsidR="00B11C30" w:rsidRPr="009112AB">
        <w:rPr>
          <w:sz w:val="24"/>
          <w:lang w:val="bg-BG"/>
        </w:rPr>
        <w:t>Този тип атака се базира върху възможността да се използва факта, че имплементациите на регулярните изрази могат да попаднат в критични ситуации, при които започват да работят много бавно като под бавно се разбира експоненциално спрямо входа.</w:t>
      </w:r>
      <w:r w:rsidR="00D762FC" w:rsidRPr="009112AB">
        <w:rPr>
          <w:sz w:val="24"/>
          <w:lang w:val="bg-BG"/>
        </w:rPr>
        <w:t xml:space="preserve"> Злонамереният потребител може да предизвика ситуация, в която подавайки точно определен вход срещу регулярния израз да накара системата да „увисне“.</w:t>
      </w:r>
    </w:p>
    <w:p w:rsidR="00954547" w:rsidRPr="009112AB" w:rsidRDefault="004E6B5E">
      <w:pPr>
        <w:rPr>
          <w:bCs/>
          <w:iCs/>
          <w:sz w:val="24"/>
          <w:lang w:val="bg-BG"/>
        </w:rPr>
      </w:pPr>
      <w:r w:rsidRPr="009112AB">
        <w:rPr>
          <w:sz w:val="24"/>
          <w:lang w:val="bg-BG"/>
        </w:rPr>
        <w:t>За да стане ясно какъв е проблемът с регулярните изрази трябва да се разбере какъв е алгоритъмът, който решава задачата</w:t>
      </w:r>
      <w:r w:rsidR="00D14B8B" w:rsidRPr="009112AB">
        <w:rPr>
          <w:sz w:val="24"/>
          <w:lang w:val="bg-BG"/>
        </w:rPr>
        <w:t>.</w:t>
      </w:r>
      <w:r w:rsidR="00A70CFE" w:rsidRPr="009112AB">
        <w:rPr>
          <w:sz w:val="24"/>
          <w:lang w:val="bg-BG"/>
        </w:rPr>
        <w:t xml:space="preserve"> Алгоритъмът е добре позната тема в математика и се </w:t>
      </w:r>
      <w:r w:rsidR="00D40010" w:rsidRPr="009112AB">
        <w:rPr>
          <w:sz w:val="24"/>
          <w:lang w:val="bg-BG"/>
        </w:rPr>
        <w:t>осъществява</w:t>
      </w:r>
      <w:r w:rsidR="00A70CFE" w:rsidRPr="009112AB">
        <w:rPr>
          <w:sz w:val="24"/>
          <w:lang w:val="bg-BG"/>
        </w:rPr>
        <w:t xml:space="preserve"> с помощта на така наречените автомати</w:t>
      </w:r>
      <w:r w:rsidR="008645BF" w:rsidRPr="009112AB">
        <w:rPr>
          <w:sz w:val="24"/>
          <w:lang w:val="bg-BG"/>
        </w:rPr>
        <w:t xml:space="preserve"> (пока</w:t>
      </w:r>
      <w:r w:rsidR="004C486D">
        <w:rPr>
          <w:sz w:val="24"/>
          <w:lang w:val="bg-BG"/>
        </w:rPr>
        <w:t>за</w:t>
      </w:r>
      <w:r w:rsidR="008645BF" w:rsidRPr="009112AB">
        <w:rPr>
          <w:sz w:val="24"/>
          <w:lang w:val="bg-BG"/>
        </w:rPr>
        <w:t>н е пример малко по-надолу)</w:t>
      </w:r>
      <w:r w:rsidR="00D40010" w:rsidRPr="009112AB">
        <w:rPr>
          <w:sz w:val="24"/>
          <w:lang w:val="bg-BG"/>
        </w:rPr>
        <w:t>.</w:t>
      </w:r>
      <w:r w:rsidR="00C31F6B" w:rsidRPr="009112AB">
        <w:rPr>
          <w:sz w:val="24"/>
          <w:lang w:val="bg-BG"/>
        </w:rPr>
        <w:t xml:space="preserve"> Той строи недетерминистичен краен автомат, където за всяка двойка от състояние и символ има няколко възможни следващи състояния.</w:t>
      </w:r>
      <w:r w:rsidR="00292393" w:rsidRPr="009112AB">
        <w:rPr>
          <w:sz w:val="24"/>
          <w:lang w:val="bg-BG"/>
        </w:rPr>
        <w:t xml:space="preserve"> Тогава алгоритъмът продължава като прави преминаване в друго състояние и това се повтаря дока</w:t>
      </w:r>
      <w:r w:rsidR="00977CD1">
        <w:rPr>
          <w:sz w:val="24"/>
          <w:lang w:val="bg-BG"/>
        </w:rPr>
        <w:t>то не се достигне края на входа</w:t>
      </w:r>
      <w:r w:rsidR="002917A5" w:rsidRPr="009112AB">
        <w:rPr>
          <w:sz w:val="24"/>
          <w:lang w:val="bg-BG"/>
        </w:rPr>
        <w:t>.</w:t>
      </w:r>
      <w:r w:rsidR="00D341C1" w:rsidRPr="009112AB">
        <w:rPr>
          <w:sz w:val="24"/>
          <w:lang w:val="bg-BG"/>
        </w:rPr>
        <w:t xml:space="preserve"> Той изпробва всички възможни пътища ако се налага докато не намери съвпадение или докато не обиколи всички пътища и установи, че няма съвпадение</w:t>
      </w:r>
      <w:r w:rsidR="006C196C" w:rsidRPr="009112AB">
        <w:rPr>
          <w:sz w:val="24"/>
          <w:lang w:val="bg-BG"/>
        </w:rPr>
        <w:t>.</w:t>
      </w:r>
      <w:r w:rsidR="003E4C53" w:rsidRPr="009112AB">
        <w:rPr>
          <w:sz w:val="24"/>
          <w:lang w:val="bg-BG"/>
        </w:rPr>
        <w:t xml:space="preserve"> Например регулярният израз </w:t>
      </w:r>
      <w:r w:rsidR="003E4C53" w:rsidRPr="009112AB">
        <w:rPr>
          <w:b/>
          <w:bCs/>
          <w:i/>
          <w:iCs/>
          <w:sz w:val="24"/>
          <w:lang w:val="en"/>
        </w:rPr>
        <w:t>^(a+)+$</w:t>
      </w:r>
      <w:r w:rsidR="003E4C53" w:rsidRPr="009112AB">
        <w:rPr>
          <w:b/>
          <w:bCs/>
          <w:i/>
          <w:iCs/>
          <w:sz w:val="24"/>
          <w:lang w:val="bg-BG"/>
        </w:rPr>
        <w:t xml:space="preserve"> </w:t>
      </w:r>
      <w:r w:rsidR="003E4C53" w:rsidRPr="009112AB">
        <w:rPr>
          <w:bCs/>
          <w:iCs/>
          <w:sz w:val="24"/>
          <w:lang w:val="bg-BG"/>
        </w:rPr>
        <w:t>се представвя чрез крайния автомат:</w:t>
      </w:r>
    </w:p>
    <w:p w:rsidR="003E4C53" w:rsidRPr="009112AB" w:rsidRDefault="003E4C53">
      <w:pPr>
        <w:rPr>
          <w:sz w:val="24"/>
        </w:rPr>
      </w:pPr>
      <w:r w:rsidRPr="009112AB">
        <w:rPr>
          <w:noProof/>
          <w:sz w:val="24"/>
        </w:rPr>
        <w:drawing>
          <wp:inline distT="0" distB="0" distL="0" distR="0" wp14:anchorId="2768C14A" wp14:editId="78CBE88E">
            <wp:extent cx="5943600" cy="164846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FA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2FA" w:rsidRPr="009112AB" w:rsidRDefault="000F32FA">
      <w:pPr>
        <w:rPr>
          <w:sz w:val="24"/>
          <w:lang w:val="bg-BG"/>
        </w:rPr>
      </w:pPr>
    </w:p>
    <w:p w:rsidR="000F32FA" w:rsidRPr="000D594F" w:rsidRDefault="003E4C53">
      <w:pPr>
        <w:rPr>
          <w:bCs/>
          <w:iCs/>
          <w:sz w:val="24"/>
        </w:rPr>
      </w:pPr>
      <w:r w:rsidRPr="009112AB">
        <w:rPr>
          <w:sz w:val="24"/>
          <w:lang w:val="bg-BG"/>
        </w:rPr>
        <w:t xml:space="preserve">За входа </w:t>
      </w:r>
      <w:proofErr w:type="spellStart"/>
      <w:r w:rsidRPr="009112AB">
        <w:rPr>
          <w:b/>
          <w:bCs/>
          <w:i/>
          <w:iCs/>
          <w:sz w:val="24"/>
          <w:lang w:val="en"/>
        </w:rPr>
        <w:t>aaaaX</w:t>
      </w:r>
      <w:proofErr w:type="spellEnd"/>
      <w:r w:rsidRPr="009112AB">
        <w:rPr>
          <w:b/>
          <w:bCs/>
          <w:i/>
          <w:iCs/>
          <w:sz w:val="24"/>
          <w:lang w:val="bg-BG"/>
        </w:rPr>
        <w:t xml:space="preserve"> </w:t>
      </w:r>
      <w:r w:rsidRPr="009112AB">
        <w:rPr>
          <w:bCs/>
          <w:iCs/>
          <w:sz w:val="24"/>
          <w:lang w:val="bg-BG"/>
        </w:rPr>
        <w:t>има 16 възможни</w:t>
      </w:r>
      <w:r w:rsidRPr="009112AB">
        <w:rPr>
          <w:b/>
          <w:bCs/>
          <w:iCs/>
          <w:sz w:val="24"/>
          <w:lang w:val="bg-BG"/>
        </w:rPr>
        <w:t xml:space="preserve"> </w:t>
      </w:r>
      <w:r w:rsidRPr="009112AB">
        <w:rPr>
          <w:bCs/>
          <w:iCs/>
          <w:sz w:val="24"/>
          <w:lang w:val="bg-BG"/>
        </w:rPr>
        <w:t>пътя, както може да се проследи в автомата.</w:t>
      </w:r>
      <w:r w:rsidR="00137FE9" w:rsidRPr="009112AB">
        <w:rPr>
          <w:bCs/>
          <w:iCs/>
          <w:sz w:val="24"/>
          <w:lang w:val="bg-BG"/>
        </w:rPr>
        <w:t xml:space="preserve"> За входа </w:t>
      </w:r>
      <w:proofErr w:type="spellStart"/>
      <w:r w:rsidR="00137FE9" w:rsidRPr="009112AB">
        <w:rPr>
          <w:b/>
          <w:bCs/>
          <w:i/>
          <w:iCs/>
          <w:sz w:val="24"/>
          <w:lang w:val="en"/>
        </w:rPr>
        <w:t>aaaaaaaaaaaaaaaaX</w:t>
      </w:r>
      <w:proofErr w:type="spellEnd"/>
      <w:r w:rsidR="00137FE9" w:rsidRPr="009112AB">
        <w:rPr>
          <w:b/>
          <w:bCs/>
          <w:i/>
          <w:iCs/>
          <w:sz w:val="24"/>
          <w:lang w:val="bg-BG"/>
        </w:rPr>
        <w:t xml:space="preserve"> </w:t>
      </w:r>
      <w:r w:rsidR="00137FE9" w:rsidRPr="009112AB">
        <w:rPr>
          <w:bCs/>
          <w:iCs/>
          <w:sz w:val="24"/>
          <w:lang w:val="bg-BG"/>
        </w:rPr>
        <w:t xml:space="preserve">от друга страна има 65536 възможни пътя и числото се удвоява за всяко допълнително </w:t>
      </w:r>
      <w:r w:rsidR="00137FE9" w:rsidRPr="009112AB">
        <w:rPr>
          <w:b/>
          <w:bCs/>
          <w:iCs/>
          <w:sz w:val="24"/>
          <w:lang w:val="bg-BG"/>
        </w:rPr>
        <w:t xml:space="preserve">а. </w:t>
      </w:r>
      <w:r w:rsidR="00224BB2" w:rsidRPr="009112AB">
        <w:rPr>
          <w:bCs/>
          <w:iCs/>
          <w:sz w:val="24"/>
          <w:lang w:val="bg-BG"/>
        </w:rPr>
        <w:t>Случаи като този са проблемни тъй като трябва да бъдат изминати много пътища преди да се разбере, че няма съвпадение.</w:t>
      </w:r>
      <w:r w:rsidR="00656279">
        <w:rPr>
          <w:bCs/>
          <w:iCs/>
          <w:sz w:val="24"/>
        </w:rPr>
        <w:t xml:space="preserve"> </w:t>
      </w:r>
      <w:r w:rsidR="00656279">
        <w:rPr>
          <w:bCs/>
          <w:iCs/>
          <w:sz w:val="24"/>
          <w:lang w:val="bg-BG"/>
        </w:rPr>
        <w:t xml:space="preserve">Това важи особено за наивни </w:t>
      </w:r>
      <w:r w:rsidR="0055578A">
        <w:rPr>
          <w:bCs/>
          <w:iCs/>
          <w:sz w:val="24"/>
          <w:lang w:val="bg-BG"/>
        </w:rPr>
        <w:t xml:space="preserve"> алгоритми решаващи задачата</w:t>
      </w:r>
      <w:r w:rsidR="00656279">
        <w:rPr>
          <w:bCs/>
          <w:iCs/>
          <w:sz w:val="24"/>
          <w:lang w:val="bg-BG"/>
        </w:rPr>
        <w:t xml:space="preserve">. </w:t>
      </w:r>
      <w:r w:rsidR="0055578A">
        <w:rPr>
          <w:bCs/>
          <w:iCs/>
          <w:sz w:val="24"/>
          <w:lang w:val="bg-BG"/>
        </w:rPr>
        <w:t>Съществува</w:t>
      </w:r>
      <w:r w:rsidR="007C1FEA">
        <w:rPr>
          <w:bCs/>
          <w:iCs/>
          <w:sz w:val="24"/>
          <w:lang w:val="bg-BG"/>
        </w:rPr>
        <w:t>т</w:t>
      </w:r>
      <w:r w:rsidR="0055578A">
        <w:rPr>
          <w:bCs/>
          <w:iCs/>
          <w:sz w:val="24"/>
          <w:lang w:val="bg-BG"/>
        </w:rPr>
        <w:t xml:space="preserve"> и ненаивни </w:t>
      </w:r>
      <w:r w:rsidR="007C1FEA">
        <w:rPr>
          <w:bCs/>
          <w:iCs/>
          <w:sz w:val="24"/>
          <w:lang w:val="bg-BG"/>
        </w:rPr>
        <w:t xml:space="preserve">алгоритми, които могат да бъдат имплементирани добре и решението да е ефективно. Въпреки това проблемът се разпростира още повече като се има пред вид, че съвременните алгоритми се опитват да </w:t>
      </w:r>
      <w:r w:rsidR="007C1FEA">
        <w:rPr>
          <w:bCs/>
          <w:iCs/>
          <w:sz w:val="24"/>
          <w:lang w:val="bg-BG"/>
        </w:rPr>
        <w:lastRenderedPageBreak/>
        <w:t xml:space="preserve">работят не само върху </w:t>
      </w:r>
      <w:r w:rsidR="00443FC2">
        <w:rPr>
          <w:bCs/>
          <w:iCs/>
          <w:sz w:val="24"/>
          <w:lang w:val="bg-BG"/>
        </w:rPr>
        <w:t>„</w:t>
      </w:r>
      <w:r w:rsidR="007C1FEA">
        <w:rPr>
          <w:bCs/>
          <w:iCs/>
          <w:sz w:val="24"/>
          <w:lang w:val="bg-BG"/>
        </w:rPr>
        <w:t>чисти</w:t>
      </w:r>
      <w:r w:rsidR="00443FC2">
        <w:rPr>
          <w:bCs/>
          <w:iCs/>
          <w:sz w:val="24"/>
          <w:lang w:val="bg-BG"/>
        </w:rPr>
        <w:t>“</w:t>
      </w:r>
      <w:r w:rsidR="007C1FEA">
        <w:rPr>
          <w:bCs/>
          <w:iCs/>
          <w:sz w:val="24"/>
          <w:lang w:val="bg-BG"/>
        </w:rPr>
        <w:t xml:space="preserve"> регулярни изрази, но и техни разширения, къдет</w:t>
      </w:r>
      <w:r w:rsidR="000D594F">
        <w:rPr>
          <w:bCs/>
          <w:iCs/>
          <w:sz w:val="24"/>
          <w:lang w:val="bg-BG"/>
        </w:rPr>
        <w:t>о се покриват специални условия</w:t>
      </w:r>
      <w:r w:rsidR="000D594F">
        <w:rPr>
          <w:bCs/>
          <w:iCs/>
          <w:sz w:val="24"/>
        </w:rPr>
        <w:t>.</w:t>
      </w:r>
    </w:p>
    <w:p w:rsidR="0094227B" w:rsidRDefault="00AD256B">
      <w:pPr>
        <w:rPr>
          <w:bCs/>
          <w:iCs/>
          <w:sz w:val="24"/>
          <w:lang w:val="bg-BG"/>
        </w:rPr>
      </w:pPr>
      <w:r>
        <w:rPr>
          <w:bCs/>
          <w:iCs/>
          <w:sz w:val="24"/>
          <w:lang w:val="bg-BG"/>
        </w:rPr>
        <w:t>Под „зъл“ р</w:t>
      </w:r>
      <w:r w:rsidR="0094227B">
        <w:rPr>
          <w:bCs/>
          <w:iCs/>
          <w:sz w:val="24"/>
          <w:lang w:val="bg-BG"/>
        </w:rPr>
        <w:t>егекс</w:t>
      </w:r>
      <w:r>
        <w:rPr>
          <w:bCs/>
          <w:iCs/>
          <w:sz w:val="24"/>
          <w:lang w:val="bg-BG"/>
        </w:rPr>
        <w:t xml:space="preserve"> се разбира такъв,</w:t>
      </w:r>
      <w:r w:rsidRPr="003B46F3">
        <w:rPr>
          <w:bCs/>
          <w:iCs/>
          <w:color w:val="000000" w:themeColor="text1"/>
          <w:sz w:val="24"/>
          <w:lang w:val="bg-BG"/>
        </w:rPr>
        <w:t xml:space="preserve"> който може да сп</w:t>
      </w:r>
      <w:r w:rsidR="00685BDF" w:rsidRPr="003B46F3">
        <w:rPr>
          <w:bCs/>
          <w:iCs/>
          <w:color w:val="000000" w:themeColor="text1"/>
          <w:sz w:val="24"/>
          <w:lang w:val="bg-BG"/>
        </w:rPr>
        <w:t>р</w:t>
      </w:r>
      <w:r w:rsidRPr="003B46F3">
        <w:rPr>
          <w:bCs/>
          <w:iCs/>
          <w:color w:val="000000" w:themeColor="text1"/>
          <w:sz w:val="24"/>
          <w:lang w:val="bg-BG"/>
        </w:rPr>
        <w:t>е да работи при конкретно подготвен вход.</w:t>
      </w:r>
      <w:r w:rsidR="00863E2E">
        <w:rPr>
          <w:bCs/>
          <w:iCs/>
          <w:sz w:val="24"/>
          <w:lang w:val="bg-BG"/>
        </w:rPr>
        <w:t xml:space="preserve"> Примери за това са най-общо модели съдържащи :</w:t>
      </w:r>
    </w:p>
    <w:p w:rsidR="00863E2E" w:rsidRDefault="00863E2E" w:rsidP="00863E2E">
      <w:pPr>
        <w:pStyle w:val="ListParagraph"/>
        <w:numPr>
          <w:ilvl w:val="0"/>
          <w:numId w:val="1"/>
        </w:numPr>
        <w:rPr>
          <w:sz w:val="24"/>
          <w:lang w:val="bg-BG"/>
        </w:rPr>
      </w:pPr>
      <w:r>
        <w:rPr>
          <w:sz w:val="24"/>
          <w:lang w:val="bg-BG"/>
        </w:rPr>
        <w:t>Групиране с повторение</w:t>
      </w:r>
    </w:p>
    <w:p w:rsidR="00863E2E" w:rsidRDefault="00863E2E" w:rsidP="00863E2E">
      <w:pPr>
        <w:pStyle w:val="ListParagraph"/>
        <w:numPr>
          <w:ilvl w:val="0"/>
          <w:numId w:val="1"/>
        </w:numPr>
        <w:rPr>
          <w:sz w:val="24"/>
          <w:lang w:val="bg-BG"/>
        </w:rPr>
      </w:pPr>
      <w:r>
        <w:rPr>
          <w:sz w:val="24"/>
          <w:lang w:val="bg-BG"/>
        </w:rPr>
        <w:t>В повторената група:</w:t>
      </w:r>
    </w:p>
    <w:p w:rsidR="00863E2E" w:rsidRDefault="00863E2E" w:rsidP="00863E2E">
      <w:pPr>
        <w:pStyle w:val="ListParagraph"/>
        <w:numPr>
          <w:ilvl w:val="1"/>
          <w:numId w:val="1"/>
        </w:numPr>
        <w:rPr>
          <w:sz w:val="24"/>
          <w:lang w:val="bg-BG"/>
        </w:rPr>
      </w:pPr>
      <w:r>
        <w:rPr>
          <w:sz w:val="24"/>
          <w:lang w:val="bg-BG"/>
        </w:rPr>
        <w:t>Повторение</w:t>
      </w:r>
    </w:p>
    <w:p w:rsidR="00755595" w:rsidRDefault="00755595" w:rsidP="00863E2E">
      <w:pPr>
        <w:pStyle w:val="ListParagraph"/>
        <w:numPr>
          <w:ilvl w:val="1"/>
          <w:numId w:val="1"/>
        </w:numPr>
        <w:rPr>
          <w:sz w:val="24"/>
          <w:lang w:val="bg-BG"/>
        </w:rPr>
      </w:pPr>
      <w:r>
        <w:rPr>
          <w:sz w:val="24"/>
          <w:lang w:val="bg-BG"/>
        </w:rPr>
        <w:t>Смяна с припокриване</w:t>
      </w:r>
    </w:p>
    <w:p w:rsidR="000F32FA" w:rsidRDefault="00755595">
      <w:pPr>
        <w:rPr>
          <w:lang w:val="bg-BG"/>
        </w:rPr>
      </w:pPr>
      <w:r>
        <w:rPr>
          <w:lang w:val="bg-BG"/>
        </w:rPr>
        <w:t>Конкретни примери за „зъл“ регекс са:</w:t>
      </w:r>
    </w:p>
    <w:p w:rsidR="00755595" w:rsidRDefault="00755595" w:rsidP="00755595">
      <w:pPr>
        <w:pStyle w:val="ListParagraph"/>
        <w:numPr>
          <w:ilvl w:val="0"/>
          <w:numId w:val="1"/>
        </w:numPr>
        <w:rPr>
          <w:lang w:val="bg-BG"/>
        </w:rPr>
      </w:pPr>
      <w:r>
        <w:rPr>
          <w:lang w:val="en"/>
        </w:rPr>
        <w:t>(a+)+</w:t>
      </w:r>
    </w:p>
    <w:p w:rsidR="00755595" w:rsidRDefault="00755595" w:rsidP="00755595">
      <w:pPr>
        <w:pStyle w:val="ListParagraph"/>
        <w:numPr>
          <w:ilvl w:val="0"/>
          <w:numId w:val="1"/>
        </w:numPr>
        <w:rPr>
          <w:lang w:val="bg-BG"/>
        </w:rPr>
      </w:pPr>
      <w:r>
        <w:rPr>
          <w:lang w:val="en"/>
        </w:rPr>
        <w:t>([a-</w:t>
      </w:r>
      <w:proofErr w:type="spellStart"/>
      <w:r>
        <w:rPr>
          <w:lang w:val="en"/>
        </w:rPr>
        <w:t>zA</w:t>
      </w:r>
      <w:proofErr w:type="spellEnd"/>
      <w:r>
        <w:rPr>
          <w:lang w:val="en"/>
        </w:rPr>
        <w:t>-Z]+)*</w:t>
      </w:r>
    </w:p>
    <w:p w:rsidR="00755595" w:rsidRDefault="00755595" w:rsidP="00755595">
      <w:pPr>
        <w:pStyle w:val="ListParagraph"/>
        <w:numPr>
          <w:ilvl w:val="0"/>
          <w:numId w:val="1"/>
        </w:numPr>
        <w:rPr>
          <w:lang w:val="bg-BG"/>
        </w:rPr>
      </w:pPr>
      <w:r>
        <w:rPr>
          <w:lang w:val="en"/>
        </w:rPr>
        <w:t>(</w:t>
      </w:r>
      <w:proofErr w:type="spellStart"/>
      <w:r>
        <w:rPr>
          <w:lang w:val="en"/>
        </w:rPr>
        <w:t>a|aa</w:t>
      </w:r>
      <w:proofErr w:type="spellEnd"/>
      <w:r>
        <w:rPr>
          <w:lang w:val="en"/>
        </w:rPr>
        <w:t>)+</w:t>
      </w:r>
    </w:p>
    <w:p w:rsidR="00755595" w:rsidRDefault="00755595" w:rsidP="00755595">
      <w:pPr>
        <w:pStyle w:val="ListParagraph"/>
        <w:numPr>
          <w:ilvl w:val="0"/>
          <w:numId w:val="1"/>
        </w:numPr>
        <w:rPr>
          <w:lang w:val="bg-BG"/>
        </w:rPr>
      </w:pPr>
      <w:r>
        <w:rPr>
          <w:lang w:val="en"/>
        </w:rPr>
        <w:t>(</w:t>
      </w:r>
      <w:proofErr w:type="spellStart"/>
      <w:r>
        <w:rPr>
          <w:lang w:val="en"/>
        </w:rPr>
        <w:t>a|a</w:t>
      </w:r>
      <w:proofErr w:type="spellEnd"/>
      <w:r>
        <w:rPr>
          <w:lang w:val="en"/>
        </w:rPr>
        <w:t>?)+</w:t>
      </w:r>
    </w:p>
    <w:p w:rsidR="000F32FA" w:rsidRDefault="00514433">
      <w:pPr>
        <w:rPr>
          <w:b/>
          <w:bCs/>
          <w:i/>
          <w:iCs/>
          <w:lang w:val="bg-BG"/>
        </w:rPr>
      </w:pPr>
      <w:r>
        <w:rPr>
          <w:lang w:val="bg-BG"/>
        </w:rPr>
        <w:t xml:space="preserve">Във всички тези примери </w:t>
      </w:r>
      <w:r w:rsidR="00730288">
        <w:rPr>
          <w:lang w:val="bg-BG"/>
        </w:rPr>
        <w:t>з</w:t>
      </w:r>
      <w:r>
        <w:rPr>
          <w:lang w:val="bg-BG"/>
        </w:rPr>
        <w:t xml:space="preserve">абелязваме уязвимост към вход от вида: </w:t>
      </w:r>
      <w:proofErr w:type="spellStart"/>
      <w:r>
        <w:rPr>
          <w:b/>
          <w:bCs/>
          <w:i/>
          <w:iCs/>
          <w:lang w:val="en"/>
        </w:rPr>
        <w:t>aaaaaaaaaaaaaaaaaaaaaaaa</w:t>
      </w:r>
      <w:proofErr w:type="spellEnd"/>
      <w:r>
        <w:rPr>
          <w:b/>
          <w:bCs/>
          <w:i/>
          <w:iCs/>
          <w:lang w:val="en"/>
        </w:rPr>
        <w:t>!</w:t>
      </w:r>
    </w:p>
    <w:p w:rsidR="00C03EC1" w:rsidRDefault="00C03EC1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bg-BG"/>
        </w:rPr>
      </w:pPr>
      <w:r>
        <w:rPr>
          <w:lang w:val="bg-BG"/>
        </w:rPr>
        <w:br w:type="page"/>
      </w:r>
    </w:p>
    <w:p w:rsidR="00185E52" w:rsidRDefault="00651D5D" w:rsidP="00735429">
      <w:pPr>
        <w:pStyle w:val="Heading1"/>
        <w:rPr>
          <w:lang w:val="bg-BG"/>
        </w:rPr>
      </w:pPr>
      <w:bookmarkStart w:id="2" w:name="_Toc483665766"/>
      <w:r>
        <w:rPr>
          <w:lang w:val="bg-BG"/>
        </w:rPr>
        <w:lastRenderedPageBreak/>
        <w:t>О</w:t>
      </w:r>
      <w:r w:rsidR="00735429">
        <w:rPr>
          <w:lang w:val="bg-BG"/>
        </w:rPr>
        <w:t xml:space="preserve">бщ </w:t>
      </w:r>
      <w:r>
        <w:rPr>
          <w:lang w:val="bg-BG"/>
        </w:rPr>
        <w:t>модел на атаката</w:t>
      </w:r>
      <w:bookmarkEnd w:id="2"/>
    </w:p>
    <w:p w:rsidR="00735429" w:rsidRPr="00735429" w:rsidRDefault="00735429" w:rsidP="00735429">
      <w:pPr>
        <w:rPr>
          <w:lang w:val="bg-BG"/>
        </w:rPr>
      </w:pPr>
    </w:p>
    <w:p w:rsidR="00185E52" w:rsidRDefault="00EA5B2E">
      <w:pPr>
        <w:rPr>
          <w:bCs/>
          <w:iCs/>
          <w:sz w:val="28"/>
          <w:lang w:val="bg-BG"/>
        </w:rPr>
      </w:pPr>
      <w:r w:rsidRPr="00EA5B2E">
        <w:rPr>
          <w:bCs/>
          <w:iCs/>
          <w:sz w:val="28"/>
          <w:lang w:val="bg-BG"/>
        </w:rPr>
        <w:t>Атакуващият може да използва всички зняния за регулярните изрази и сравнително лесно да намери различни начини да навреди.</w:t>
      </w:r>
      <w:r w:rsidR="008D6630">
        <w:rPr>
          <w:bCs/>
          <w:iCs/>
          <w:sz w:val="28"/>
          <w:lang w:val="bg-BG"/>
        </w:rPr>
        <w:t xml:space="preserve"> Един вариянт е да потърси пр</w:t>
      </w:r>
      <w:r w:rsidR="000C1B42">
        <w:rPr>
          <w:bCs/>
          <w:iCs/>
          <w:sz w:val="28"/>
          <w:lang w:val="bg-BG"/>
        </w:rPr>
        <w:t>и</w:t>
      </w:r>
      <w:r w:rsidR="008D6630">
        <w:rPr>
          <w:bCs/>
          <w:iCs/>
          <w:sz w:val="28"/>
          <w:lang w:val="bg-BG"/>
        </w:rPr>
        <w:t>ложения, които използват регулярни изрази, съдържащи „зли“ регекси и да накара системата да „увисне“.</w:t>
      </w:r>
      <w:r w:rsidR="00D46BF7">
        <w:rPr>
          <w:bCs/>
          <w:iCs/>
          <w:sz w:val="28"/>
          <w:lang w:val="bg-BG"/>
        </w:rPr>
        <w:t xml:space="preserve"> Друг вариянт е ако самият регекс може да се повлияе от потребителския вход</w:t>
      </w:r>
      <w:r w:rsidR="00406B5A">
        <w:rPr>
          <w:bCs/>
          <w:iCs/>
          <w:sz w:val="28"/>
          <w:lang w:val="bg-BG"/>
        </w:rPr>
        <w:t>, атакуващият може да инжектира „зъл“ регекс и да н</w:t>
      </w:r>
      <w:r w:rsidR="000C1B42">
        <w:rPr>
          <w:bCs/>
          <w:iCs/>
          <w:sz w:val="28"/>
          <w:lang w:val="bg-BG"/>
        </w:rPr>
        <w:t>а</w:t>
      </w:r>
      <w:r w:rsidR="00406B5A">
        <w:rPr>
          <w:bCs/>
          <w:iCs/>
          <w:sz w:val="28"/>
          <w:lang w:val="bg-BG"/>
        </w:rPr>
        <w:t>прави системата уязвима</w:t>
      </w:r>
      <w:r w:rsidR="006B23C5">
        <w:rPr>
          <w:bCs/>
          <w:iCs/>
          <w:sz w:val="28"/>
          <w:lang w:val="bg-BG"/>
        </w:rPr>
        <w:t>.</w:t>
      </w:r>
    </w:p>
    <w:p w:rsidR="00185E52" w:rsidRDefault="00276145">
      <w:pPr>
        <w:rPr>
          <w:bCs/>
          <w:iCs/>
          <w:sz w:val="28"/>
          <w:lang w:val="bg-BG"/>
        </w:rPr>
      </w:pPr>
      <w:r>
        <w:rPr>
          <w:bCs/>
          <w:iCs/>
          <w:sz w:val="28"/>
          <w:lang w:val="bg-BG"/>
        </w:rPr>
        <w:t xml:space="preserve">Рискът за подобни атаки в уеб система е значителен, тъй като има много подходящи </w:t>
      </w:r>
      <w:r w:rsidR="00D83044">
        <w:rPr>
          <w:bCs/>
          <w:iCs/>
          <w:sz w:val="28"/>
          <w:lang w:val="bg-BG"/>
        </w:rPr>
        <w:t>„елементи“ от системата</w:t>
      </w:r>
      <w:r>
        <w:rPr>
          <w:bCs/>
          <w:iCs/>
          <w:sz w:val="28"/>
          <w:lang w:val="bg-BG"/>
        </w:rPr>
        <w:t xml:space="preserve">, на които да се </w:t>
      </w:r>
      <w:r w:rsidR="00D83044">
        <w:rPr>
          <w:bCs/>
          <w:iCs/>
          <w:sz w:val="28"/>
          <w:lang w:val="bg-BG"/>
        </w:rPr>
        <w:t>приложи</w:t>
      </w:r>
      <w:r>
        <w:rPr>
          <w:bCs/>
          <w:iCs/>
          <w:sz w:val="28"/>
          <w:lang w:val="bg-BG"/>
        </w:rPr>
        <w:t xml:space="preserve">, а и фактът, че </w:t>
      </w:r>
      <w:r w:rsidR="00D83044">
        <w:rPr>
          <w:bCs/>
          <w:iCs/>
          <w:sz w:val="28"/>
          <w:lang w:val="bg-BG"/>
        </w:rPr>
        <w:t>при</w:t>
      </w:r>
      <w:r>
        <w:rPr>
          <w:bCs/>
          <w:iCs/>
          <w:sz w:val="28"/>
          <w:lang w:val="bg-BG"/>
        </w:rPr>
        <w:t xml:space="preserve"> уеб </w:t>
      </w:r>
      <w:r w:rsidR="00546DAB">
        <w:rPr>
          <w:bCs/>
          <w:iCs/>
          <w:sz w:val="28"/>
          <w:lang w:val="bg-BG"/>
        </w:rPr>
        <w:t>приложенията</w:t>
      </w:r>
      <w:r>
        <w:rPr>
          <w:bCs/>
          <w:iCs/>
          <w:sz w:val="28"/>
          <w:lang w:val="bg-BG"/>
        </w:rPr>
        <w:t xml:space="preserve"> често се налага потребителите да се регистрират, </w:t>
      </w:r>
      <w:r w:rsidR="00546DAB">
        <w:rPr>
          <w:bCs/>
          <w:iCs/>
          <w:sz w:val="28"/>
          <w:lang w:val="bg-BG"/>
        </w:rPr>
        <w:t>което изисква използване на регу</w:t>
      </w:r>
      <w:r>
        <w:rPr>
          <w:bCs/>
          <w:iCs/>
          <w:sz w:val="28"/>
          <w:lang w:val="bg-BG"/>
        </w:rPr>
        <w:t>лярни изрази при обработката на входа, е много показателен за уязвимостта, която съществува в такива среди.</w:t>
      </w:r>
      <w:r w:rsidR="00353E1A">
        <w:rPr>
          <w:bCs/>
          <w:iCs/>
          <w:sz w:val="28"/>
        </w:rPr>
        <w:t xml:space="preserve"> </w:t>
      </w:r>
      <w:r w:rsidR="00353E1A">
        <w:rPr>
          <w:bCs/>
          <w:iCs/>
          <w:sz w:val="28"/>
          <w:lang w:val="bg-BG"/>
        </w:rPr>
        <w:t>Във всеки слой от уеб-а съществува голяма вероятност да се използват регулярни изрази, които съдържат „зъл регекс“.</w:t>
      </w:r>
      <w:r w:rsidR="009E5A69">
        <w:rPr>
          <w:bCs/>
          <w:iCs/>
          <w:sz w:val="28"/>
          <w:lang w:val="bg-BG"/>
        </w:rPr>
        <w:t xml:space="preserve"> Атакуващият може да накара да забие не само уеб браузъра на персонален компютър или мобилно устройство, но и </w:t>
      </w:r>
      <w:r w:rsidR="009E5A69">
        <w:rPr>
          <w:bCs/>
          <w:iCs/>
          <w:sz w:val="28"/>
        </w:rPr>
        <w:t>Firewall-a</w:t>
      </w:r>
      <w:r w:rsidR="009E5A69">
        <w:rPr>
          <w:bCs/>
          <w:iCs/>
          <w:sz w:val="28"/>
          <w:lang w:val="bg-BG"/>
        </w:rPr>
        <w:t>, както и дори уязвим Уеб сървър. Например ако програмистът използва регекс за валидация на клиента и той съдържа „зъл“ регекс, атакуващият може да предположи, че същият уязвим регекс се използва и на сървъра и да изпрати добре подготвен вход, с който да прекрати нормалната работа на сървъра</w:t>
      </w:r>
      <w:r w:rsidR="00AA45A5">
        <w:rPr>
          <w:bCs/>
          <w:iCs/>
          <w:sz w:val="28"/>
          <w:lang w:val="bg-BG"/>
        </w:rPr>
        <w:t>.</w:t>
      </w:r>
    </w:p>
    <w:p w:rsidR="00AB4E12" w:rsidRDefault="00AB4E12">
      <w:pPr>
        <w:rPr>
          <w:bCs/>
          <w:iCs/>
          <w:sz w:val="28"/>
          <w:lang w:val="bg-BG"/>
        </w:rPr>
      </w:pPr>
      <w:r>
        <w:rPr>
          <w:bCs/>
          <w:iCs/>
          <w:sz w:val="28"/>
          <w:lang w:val="bg-BG"/>
        </w:rPr>
        <w:t xml:space="preserve">Стандартен начин за извършване на </w:t>
      </w:r>
      <w:proofErr w:type="spellStart"/>
      <w:r>
        <w:rPr>
          <w:bCs/>
          <w:iCs/>
          <w:sz w:val="28"/>
        </w:rPr>
        <w:t>ReDoS</w:t>
      </w:r>
      <w:proofErr w:type="spellEnd"/>
      <w:r>
        <w:rPr>
          <w:bCs/>
          <w:iCs/>
          <w:sz w:val="28"/>
        </w:rPr>
        <w:t xml:space="preserve"> </w:t>
      </w:r>
      <w:r>
        <w:rPr>
          <w:bCs/>
          <w:iCs/>
          <w:sz w:val="28"/>
          <w:lang w:val="bg-BG"/>
        </w:rPr>
        <w:t xml:space="preserve">атака </w:t>
      </w:r>
      <w:r w:rsidR="0069151D">
        <w:rPr>
          <w:bCs/>
          <w:iCs/>
          <w:sz w:val="28"/>
          <w:lang w:val="bg-BG"/>
        </w:rPr>
        <w:t>протича по следния начин:</w:t>
      </w:r>
    </w:p>
    <w:p w:rsidR="0069151D" w:rsidRDefault="009D2AF0" w:rsidP="0069151D">
      <w:pPr>
        <w:pStyle w:val="ListParagraph"/>
        <w:numPr>
          <w:ilvl w:val="0"/>
          <w:numId w:val="1"/>
        </w:numPr>
        <w:rPr>
          <w:bCs/>
          <w:iCs/>
          <w:sz w:val="28"/>
          <w:lang w:val="bg-BG"/>
        </w:rPr>
      </w:pPr>
      <w:r w:rsidRPr="009D2AF0">
        <w:rPr>
          <w:bCs/>
          <w:iCs/>
          <w:sz w:val="28"/>
          <w:lang w:val="bg-BG"/>
        </w:rPr>
        <w:t xml:space="preserve">Отваряне на </w:t>
      </w:r>
      <w:r w:rsidRPr="009D2AF0">
        <w:rPr>
          <w:bCs/>
          <w:iCs/>
          <w:sz w:val="28"/>
        </w:rPr>
        <w:t>JavaScript</w:t>
      </w:r>
    </w:p>
    <w:p w:rsidR="009D2AF0" w:rsidRDefault="009D2AF0" w:rsidP="0069151D">
      <w:pPr>
        <w:pStyle w:val="ListParagraph"/>
        <w:numPr>
          <w:ilvl w:val="0"/>
          <w:numId w:val="1"/>
        </w:numPr>
        <w:rPr>
          <w:bCs/>
          <w:iCs/>
          <w:sz w:val="28"/>
          <w:lang w:val="bg-BG"/>
        </w:rPr>
      </w:pPr>
      <w:r>
        <w:rPr>
          <w:bCs/>
          <w:iCs/>
          <w:sz w:val="28"/>
          <w:lang w:val="bg-BG"/>
        </w:rPr>
        <w:t>Откриване на „зъл“ регекс</w:t>
      </w:r>
    </w:p>
    <w:p w:rsidR="009D2AF0" w:rsidRDefault="00551203" w:rsidP="0069151D">
      <w:pPr>
        <w:pStyle w:val="ListParagraph"/>
        <w:numPr>
          <w:ilvl w:val="0"/>
          <w:numId w:val="1"/>
        </w:numPr>
        <w:rPr>
          <w:bCs/>
          <w:iCs/>
          <w:sz w:val="28"/>
          <w:lang w:val="bg-BG"/>
        </w:rPr>
      </w:pPr>
      <w:r>
        <w:rPr>
          <w:bCs/>
          <w:iCs/>
          <w:sz w:val="28"/>
          <w:lang w:val="bg-BG"/>
        </w:rPr>
        <w:t>Подготване на подходящ вход за атаката</w:t>
      </w:r>
    </w:p>
    <w:p w:rsidR="00551203" w:rsidRDefault="00551203" w:rsidP="0069151D">
      <w:pPr>
        <w:pStyle w:val="ListParagraph"/>
        <w:numPr>
          <w:ilvl w:val="0"/>
          <w:numId w:val="1"/>
        </w:numPr>
        <w:rPr>
          <w:bCs/>
          <w:iCs/>
          <w:sz w:val="28"/>
          <w:lang w:val="bg-BG"/>
        </w:rPr>
      </w:pPr>
      <w:r>
        <w:rPr>
          <w:bCs/>
          <w:iCs/>
          <w:sz w:val="28"/>
          <w:lang w:val="bg-BG"/>
        </w:rPr>
        <w:t>Изпращане на валиден вход през прокси</w:t>
      </w:r>
    </w:p>
    <w:p w:rsidR="00551203" w:rsidRDefault="00551203" w:rsidP="0069151D">
      <w:pPr>
        <w:pStyle w:val="ListParagraph"/>
        <w:numPr>
          <w:ilvl w:val="0"/>
          <w:numId w:val="1"/>
        </w:numPr>
        <w:rPr>
          <w:bCs/>
          <w:iCs/>
          <w:sz w:val="28"/>
          <w:lang w:val="bg-BG"/>
        </w:rPr>
      </w:pPr>
      <w:r>
        <w:rPr>
          <w:bCs/>
          <w:iCs/>
          <w:sz w:val="28"/>
          <w:lang w:val="bg-BG"/>
        </w:rPr>
        <w:t>Промяна на заявката, така че да съдържа злонамерен вход</w:t>
      </w:r>
    </w:p>
    <w:p w:rsidR="00551203" w:rsidRDefault="00551203" w:rsidP="00551203">
      <w:pPr>
        <w:pStyle w:val="ListParagraph"/>
        <w:ind w:left="465"/>
        <w:rPr>
          <w:bCs/>
          <w:iCs/>
          <w:sz w:val="28"/>
          <w:lang w:val="bg-BG"/>
        </w:rPr>
      </w:pPr>
    </w:p>
    <w:p w:rsidR="00185E52" w:rsidRPr="002B49FB" w:rsidRDefault="002B49FB">
      <w:pPr>
        <w:rPr>
          <w:bCs/>
          <w:iCs/>
          <w:sz w:val="28"/>
          <w:lang w:val="bg-BG"/>
        </w:rPr>
      </w:pPr>
      <w:r>
        <w:rPr>
          <w:bCs/>
          <w:iCs/>
          <w:sz w:val="28"/>
          <w:lang w:val="bg-BG"/>
        </w:rPr>
        <w:t xml:space="preserve">Пример за това е код, който проверява при регистрация дали паролата, която въвежда потребителят се съдържа в потребителското име и ако е така не </w:t>
      </w:r>
      <w:r>
        <w:rPr>
          <w:bCs/>
          <w:iCs/>
          <w:sz w:val="28"/>
          <w:lang w:val="bg-BG"/>
        </w:rPr>
        <w:lastRenderedPageBreak/>
        <w:t xml:space="preserve">прави регистрация от съображения за сигурност. В тази ситуация ако атакуващият въведе изразът </w:t>
      </w:r>
      <w:r>
        <w:rPr>
          <w:i/>
          <w:iCs/>
          <w:lang w:val="en"/>
        </w:rPr>
        <w:t>^(([a-z])+.)+[A-Z</w:t>
      </w:r>
      <w:proofErr w:type="gramStart"/>
      <w:r>
        <w:rPr>
          <w:i/>
          <w:iCs/>
          <w:lang w:val="en"/>
        </w:rPr>
        <w:t>](</w:t>
      </w:r>
      <w:proofErr w:type="gramEnd"/>
      <w:r>
        <w:rPr>
          <w:i/>
          <w:iCs/>
          <w:lang w:val="en"/>
        </w:rPr>
        <w:t>[a-z])+$</w:t>
      </w:r>
      <w:r>
        <w:rPr>
          <w:lang w:val="en"/>
        </w:rPr>
        <w:t xml:space="preserve"> </w:t>
      </w:r>
      <w:r>
        <w:rPr>
          <w:lang w:val="bg-BG"/>
        </w:rPr>
        <w:t xml:space="preserve"> </w:t>
      </w:r>
      <w:r w:rsidRPr="002B49FB">
        <w:rPr>
          <w:sz w:val="28"/>
          <w:lang w:val="bg-BG"/>
        </w:rPr>
        <w:t xml:space="preserve">като </w:t>
      </w:r>
      <w:r w:rsidRPr="002B49FB">
        <w:rPr>
          <w:bCs/>
          <w:iCs/>
          <w:sz w:val="36"/>
          <w:lang w:val="bg-BG"/>
        </w:rPr>
        <w:t xml:space="preserve"> </w:t>
      </w:r>
      <w:r>
        <w:rPr>
          <w:bCs/>
          <w:iCs/>
          <w:sz w:val="28"/>
          <w:lang w:val="bg-BG"/>
        </w:rPr>
        <w:t xml:space="preserve">потребителско име и </w:t>
      </w:r>
      <w:proofErr w:type="spellStart"/>
      <w:r>
        <w:rPr>
          <w:i/>
          <w:iCs/>
          <w:lang w:val="en"/>
        </w:rPr>
        <w:t>aaaaaaaaaaaaaaaaaaaaaaaaaaaaaaaaa</w:t>
      </w:r>
      <w:proofErr w:type="spellEnd"/>
      <w:r>
        <w:rPr>
          <w:i/>
          <w:iCs/>
          <w:lang w:val="en"/>
        </w:rPr>
        <w:t>!</w:t>
      </w:r>
      <w:r>
        <w:rPr>
          <w:i/>
          <w:iCs/>
          <w:lang w:val="bg-BG"/>
        </w:rPr>
        <w:t xml:space="preserve"> </w:t>
      </w:r>
      <w:r>
        <w:rPr>
          <w:iCs/>
          <w:sz w:val="28"/>
          <w:lang w:val="bg-BG"/>
        </w:rPr>
        <w:t>к</w:t>
      </w:r>
      <w:r w:rsidRPr="002B49FB">
        <w:rPr>
          <w:iCs/>
          <w:sz w:val="28"/>
          <w:lang w:val="bg-BG"/>
        </w:rPr>
        <w:t>ато парола</w:t>
      </w:r>
      <w:r>
        <w:rPr>
          <w:iCs/>
          <w:sz w:val="28"/>
          <w:lang w:val="bg-BG"/>
        </w:rPr>
        <w:t xml:space="preserve"> системата ще забие.</w:t>
      </w:r>
    </w:p>
    <w:p w:rsidR="00185E52" w:rsidRPr="00651D5D" w:rsidRDefault="00651D5D" w:rsidP="00651D5D">
      <w:pPr>
        <w:rPr>
          <w:b/>
          <w:bCs/>
          <w:i/>
          <w:iCs/>
          <w:lang w:val="bg-BG"/>
        </w:rPr>
      </w:pPr>
      <w:r>
        <w:rPr>
          <w:b/>
          <w:bCs/>
          <w:i/>
          <w:iCs/>
          <w:lang w:val="bg-BG"/>
        </w:rPr>
        <w:br w:type="page"/>
      </w:r>
    </w:p>
    <w:p w:rsidR="00D13036" w:rsidRDefault="00D13036" w:rsidP="00651D5D">
      <w:pPr>
        <w:pStyle w:val="Heading1"/>
        <w:rPr>
          <w:lang w:val="bg-BG"/>
        </w:rPr>
      </w:pPr>
      <w:bookmarkStart w:id="3" w:name="_Toc483665767"/>
      <w:r>
        <w:rPr>
          <w:lang w:val="bg-BG"/>
        </w:rPr>
        <w:lastRenderedPageBreak/>
        <w:t>Атаки в</w:t>
      </w:r>
      <w:r>
        <w:t xml:space="preserve"> .Net</w:t>
      </w:r>
      <w:bookmarkEnd w:id="3"/>
    </w:p>
    <w:p w:rsidR="00651D5D" w:rsidRPr="00651D5D" w:rsidRDefault="00651D5D" w:rsidP="00651D5D">
      <w:pPr>
        <w:rPr>
          <w:lang w:val="bg-BG"/>
        </w:rPr>
      </w:pPr>
    </w:p>
    <w:p w:rsidR="006C744F" w:rsidRDefault="006C744F">
      <w:pPr>
        <w:rPr>
          <w:sz w:val="28"/>
          <w:lang w:val="bg-BG"/>
        </w:rPr>
      </w:pPr>
      <w:r w:rsidRPr="0061451F">
        <w:rPr>
          <w:sz w:val="28"/>
          <w:lang w:val="bg-BG"/>
        </w:rPr>
        <w:t xml:space="preserve">От практическа гледна точка съществуват няколко причини за това едно приложение да е уязвимо към </w:t>
      </w:r>
      <w:proofErr w:type="spellStart"/>
      <w:r w:rsidRPr="0061451F">
        <w:rPr>
          <w:sz w:val="28"/>
        </w:rPr>
        <w:t>ReDoS</w:t>
      </w:r>
      <w:proofErr w:type="spellEnd"/>
      <w:r w:rsidRPr="0061451F">
        <w:rPr>
          <w:sz w:val="28"/>
        </w:rPr>
        <w:t xml:space="preserve"> </w:t>
      </w:r>
      <w:r w:rsidRPr="0061451F">
        <w:rPr>
          <w:sz w:val="28"/>
          <w:lang w:val="bg-BG"/>
        </w:rPr>
        <w:t>атака.</w:t>
      </w:r>
      <w:r w:rsidR="0061451F">
        <w:rPr>
          <w:sz w:val="28"/>
          <w:lang w:val="bg-BG"/>
        </w:rPr>
        <w:t xml:space="preserve"> От една страна разработката на мобилни приложения и използването на АПИ-та учеличава броя на недоверените източници, от които идва информацията, а от друга липсата на достатъчно добро валидиране на входа.</w:t>
      </w:r>
      <w:r w:rsidR="00562876">
        <w:rPr>
          <w:sz w:val="28"/>
          <w:lang w:val="bg-BG"/>
        </w:rPr>
        <w:t xml:space="preserve"> В основата на проблема лежи фактът, че голям брой програмисти не разбират напълно как работят регулярните изрази „зад сцената“  и използвайки неподходящ регулярен израз поставят цялото приложение на риск.</w:t>
      </w:r>
    </w:p>
    <w:p w:rsidR="0035068E" w:rsidRDefault="0035068E">
      <w:pPr>
        <w:rPr>
          <w:sz w:val="28"/>
          <w:lang w:val="bg-BG"/>
        </w:rPr>
      </w:pPr>
      <w:r>
        <w:rPr>
          <w:sz w:val="28"/>
          <w:lang w:val="bg-BG"/>
        </w:rPr>
        <w:t>В следващите няколко параграфа се р</w:t>
      </w:r>
      <w:r w:rsidR="00D925A4">
        <w:rPr>
          <w:sz w:val="28"/>
          <w:lang w:val="bg-BG"/>
        </w:rPr>
        <w:t xml:space="preserve">азглежда въпроса за това как се открива проблема още в ранен етап на разработката на едно </w:t>
      </w:r>
      <w:r w:rsidR="007B0B29">
        <w:rPr>
          <w:sz w:val="28"/>
          <w:lang w:val="bg-BG"/>
        </w:rPr>
        <w:t>.Net</w:t>
      </w:r>
      <w:r w:rsidR="00D925A4">
        <w:rPr>
          <w:sz w:val="28"/>
          <w:lang w:val="bg-BG"/>
        </w:rPr>
        <w:t xml:space="preserve"> приложение и как се предотвратява използвайки стратегия на писане на </w:t>
      </w:r>
      <w:r w:rsidR="00D925A4">
        <w:rPr>
          <w:sz w:val="28"/>
        </w:rPr>
        <w:t xml:space="preserve">Unit </w:t>
      </w:r>
      <w:r w:rsidR="00D925A4">
        <w:rPr>
          <w:sz w:val="28"/>
          <w:lang w:val="bg-BG"/>
        </w:rPr>
        <w:t>тестове.</w:t>
      </w:r>
    </w:p>
    <w:p w:rsidR="0095041B" w:rsidRDefault="0095041B">
      <w:pPr>
        <w:rPr>
          <w:sz w:val="28"/>
          <w:lang w:val="bg-BG"/>
        </w:rPr>
      </w:pPr>
      <w:r>
        <w:rPr>
          <w:sz w:val="28"/>
          <w:lang w:val="bg-BG"/>
        </w:rPr>
        <w:t>Цялостната работа на модул за работа с регулярни изрази няма да бъде разгле</w:t>
      </w:r>
      <w:r w:rsidR="000B6C30">
        <w:rPr>
          <w:sz w:val="28"/>
          <w:lang w:val="bg-BG"/>
        </w:rPr>
        <w:t>да</w:t>
      </w:r>
      <w:r>
        <w:rPr>
          <w:sz w:val="28"/>
          <w:lang w:val="bg-BG"/>
        </w:rPr>
        <w:t>на, но основните правила за откриване на текст, който е описан с регулярен израз са следните:</w:t>
      </w:r>
    </w:p>
    <w:p w:rsidR="0095041B" w:rsidRDefault="0095041B" w:rsidP="0095041B">
      <w:pPr>
        <w:pStyle w:val="ListParagraph"/>
        <w:numPr>
          <w:ilvl w:val="0"/>
          <w:numId w:val="1"/>
        </w:numPr>
        <w:rPr>
          <w:sz w:val="28"/>
          <w:lang w:val="bg-BG"/>
        </w:rPr>
      </w:pPr>
      <w:r>
        <w:rPr>
          <w:sz w:val="28"/>
          <w:lang w:val="bg-BG"/>
        </w:rPr>
        <w:t>Най-ранният (т.е този който се среща най-вляво) печели: регулярният израз се  прилага към входа започвайки от първият символ и продължава към края на текста.</w:t>
      </w:r>
    </w:p>
    <w:p w:rsidR="0016614F" w:rsidRPr="00171220" w:rsidRDefault="0016614F" w:rsidP="0095041B">
      <w:pPr>
        <w:pStyle w:val="ListParagraph"/>
        <w:numPr>
          <w:ilvl w:val="0"/>
          <w:numId w:val="1"/>
        </w:numPr>
        <w:rPr>
          <w:rStyle w:val="Emphasis"/>
          <w:i w:val="0"/>
          <w:iCs w:val="0"/>
          <w:sz w:val="28"/>
          <w:lang w:val="bg-BG"/>
        </w:rPr>
      </w:pPr>
      <w:r>
        <w:rPr>
          <w:sz w:val="28"/>
          <w:lang w:val="bg-BG"/>
        </w:rPr>
        <w:t>Кванторите са лакоми: кванторите указват по колко пъти може да се повтаря нещо.</w:t>
      </w:r>
      <w:r w:rsidR="00F12D28">
        <w:rPr>
          <w:sz w:val="28"/>
          <w:lang w:val="bg-BG"/>
        </w:rPr>
        <w:t xml:space="preserve"> Стандартните кванто</w:t>
      </w:r>
      <w:r w:rsidR="000B6C30">
        <w:rPr>
          <w:sz w:val="28"/>
          <w:lang w:val="bg-BG"/>
        </w:rPr>
        <w:t>ри се опитват да повторят всичко</w:t>
      </w:r>
      <w:r w:rsidR="00F12D28">
        <w:rPr>
          <w:sz w:val="28"/>
          <w:lang w:val="bg-BG"/>
        </w:rPr>
        <w:t xml:space="preserve"> по възможно най-много пъти. Процесът на отказване от намирането на всички възможни повторения се нарича </w:t>
      </w:r>
      <w:r w:rsidR="00F12D28" w:rsidRPr="0029015D">
        <w:rPr>
          <w:rStyle w:val="Emphasis"/>
          <w:rFonts w:cstheme="minorHAnsi"/>
          <w:color w:val="333333"/>
          <w:sz w:val="28"/>
          <w:szCs w:val="21"/>
          <w:lang w:val="en"/>
        </w:rPr>
        <w:t>backtracking</w:t>
      </w:r>
      <w:r w:rsidR="00171220">
        <w:rPr>
          <w:rStyle w:val="Emphasis"/>
          <w:rFonts w:ascii="Helvetica" w:hAnsi="Helvetica" w:cs="Helvetica"/>
          <w:color w:val="333333"/>
          <w:sz w:val="21"/>
          <w:szCs w:val="21"/>
          <w:lang w:val="bg-BG"/>
        </w:rPr>
        <w:t>.</w:t>
      </w:r>
    </w:p>
    <w:p w:rsidR="00171220" w:rsidRDefault="00071CD0">
      <w:pPr>
        <w:rPr>
          <w:rFonts w:cstheme="minorHAnsi"/>
          <w:color w:val="333333"/>
          <w:sz w:val="28"/>
          <w:szCs w:val="21"/>
          <w:lang w:val="bg-BG"/>
        </w:rPr>
      </w:pPr>
      <w:r w:rsidRPr="00071CD0">
        <w:rPr>
          <w:sz w:val="28"/>
          <w:lang w:val="bg-BG"/>
        </w:rPr>
        <w:t>В</w:t>
      </w:r>
      <w:r>
        <w:rPr>
          <w:lang w:val="bg-BG"/>
        </w:rPr>
        <w:t xml:space="preserve"> </w:t>
      </w:r>
      <w:r>
        <w:rPr>
          <w:sz w:val="28"/>
          <w:lang w:val="bg-BG"/>
        </w:rPr>
        <w:t>предстоящите параграфи се използват недетерминирани крайни автомати за работа с регулярни изрази.</w:t>
      </w:r>
      <w:r w:rsidR="00ED5CC5">
        <w:rPr>
          <w:sz w:val="28"/>
          <w:lang w:val="bg-BG"/>
        </w:rPr>
        <w:t xml:space="preserve"> Техния начин на работа се състои в следното: сравнява се всеки елемент от регекса с входния текст като се пази позицията, където пътя се е разклонявал и е бил направен избор между две състояния.</w:t>
      </w:r>
      <w:r w:rsidR="003C35CC">
        <w:rPr>
          <w:sz w:val="28"/>
          <w:lang w:val="bg-BG"/>
        </w:rPr>
        <w:t xml:space="preserve"> Ако една опция се окаже неуспешна, алгоритъмът се връща към най-близката запазена позиция.</w:t>
      </w:r>
      <w:r w:rsidR="00621ACF">
        <w:rPr>
          <w:sz w:val="28"/>
          <w:lang w:val="bg-BG"/>
        </w:rPr>
        <w:t xml:space="preserve"> Този алгоритъм е имплементиран в </w:t>
      </w:r>
      <w:r w:rsidR="007B0B29">
        <w:rPr>
          <w:sz w:val="28"/>
          <w:lang w:val="bg-BG"/>
        </w:rPr>
        <w:t>.Net</w:t>
      </w:r>
      <w:r w:rsidR="00621ACF">
        <w:rPr>
          <w:sz w:val="28"/>
          <w:lang w:val="bg-BG"/>
        </w:rPr>
        <w:t xml:space="preserve">, както и </w:t>
      </w:r>
      <w:r w:rsidR="00621ACF">
        <w:rPr>
          <w:sz w:val="28"/>
          <w:lang w:val="bg-BG"/>
        </w:rPr>
        <w:lastRenderedPageBreak/>
        <w:t>в много други съвремени езици.</w:t>
      </w:r>
      <w:r w:rsidR="0029015D">
        <w:rPr>
          <w:sz w:val="28"/>
          <w:lang w:val="bg-BG"/>
        </w:rPr>
        <w:t xml:space="preserve"> В </w:t>
      </w:r>
      <w:r w:rsidR="007B0B29">
        <w:rPr>
          <w:sz w:val="28"/>
          <w:lang w:val="bg-BG"/>
        </w:rPr>
        <w:t>.Net</w:t>
      </w:r>
      <w:r w:rsidR="0029015D">
        <w:rPr>
          <w:sz w:val="28"/>
          <w:lang w:val="bg-BG"/>
        </w:rPr>
        <w:t xml:space="preserve"> се използва </w:t>
      </w:r>
      <w:r w:rsidR="0029015D">
        <w:rPr>
          <w:sz w:val="28"/>
        </w:rPr>
        <w:t xml:space="preserve">namespace-a </w:t>
      </w:r>
      <w:proofErr w:type="spellStart"/>
      <w:r w:rsidR="0029015D" w:rsidRPr="0029015D">
        <w:rPr>
          <w:rFonts w:cstheme="minorHAnsi"/>
          <w:i/>
          <w:color w:val="333333"/>
          <w:sz w:val="28"/>
          <w:szCs w:val="21"/>
          <w:lang w:val="en"/>
        </w:rPr>
        <w:t>System.Text.RegularExpression</w:t>
      </w:r>
      <w:proofErr w:type="spellEnd"/>
      <w:r w:rsidR="00DD5C0F">
        <w:rPr>
          <w:rFonts w:cstheme="minorHAnsi"/>
          <w:i/>
          <w:color w:val="333333"/>
          <w:sz w:val="28"/>
          <w:szCs w:val="21"/>
          <w:lang w:val="bg-BG"/>
        </w:rPr>
        <w:t xml:space="preserve"> </w:t>
      </w:r>
      <w:r w:rsidR="00DD5C0F">
        <w:rPr>
          <w:rFonts w:cstheme="minorHAnsi"/>
          <w:color w:val="333333"/>
          <w:sz w:val="28"/>
          <w:szCs w:val="21"/>
          <w:lang w:val="bg-BG"/>
        </w:rPr>
        <w:t>и съответно класовете в него, които са имплементация на този алгоритъм и предоставят различни функционалности за работа с регулярни изрази.</w:t>
      </w:r>
    </w:p>
    <w:p w:rsidR="0003655F" w:rsidRDefault="0003655F" w:rsidP="0003655F">
      <w:pPr>
        <w:rPr>
          <w:rFonts w:cstheme="minorHAnsi"/>
          <w:sz w:val="28"/>
          <w:szCs w:val="24"/>
          <w:lang w:val="bg-BG"/>
        </w:rPr>
      </w:pPr>
      <w:r>
        <w:rPr>
          <w:rFonts w:cstheme="minorHAnsi"/>
          <w:color w:val="333333"/>
          <w:sz w:val="28"/>
          <w:szCs w:val="21"/>
          <w:lang w:val="bg-BG"/>
        </w:rPr>
        <w:t xml:space="preserve">Описаният вече алгоритъм има както положителна страна, така и негативна. Негативната се състои в това, че използването на </w:t>
      </w:r>
      <w:r w:rsidRPr="0003655F">
        <w:rPr>
          <w:rFonts w:cstheme="minorHAnsi"/>
          <w:sz w:val="28"/>
          <w:szCs w:val="24"/>
        </w:rPr>
        <w:t>backtracking</w:t>
      </w:r>
      <w:r w:rsidRPr="0003655F">
        <w:rPr>
          <w:rFonts w:cstheme="minorHAnsi"/>
          <w:sz w:val="28"/>
          <w:szCs w:val="24"/>
          <w:lang w:val="bg-BG"/>
        </w:rPr>
        <w:t>-а</w:t>
      </w:r>
      <w:r w:rsidR="009E4D89">
        <w:rPr>
          <w:rFonts w:cstheme="minorHAnsi"/>
          <w:sz w:val="28"/>
          <w:szCs w:val="24"/>
          <w:lang w:val="bg-BG"/>
        </w:rPr>
        <w:t xml:space="preserve"> работи много бързо, когато търси положително съвпадение, но когато става дума за отрицателно (входният текст не се разпознава от регулярния израз), този алгоритъм започва да работи много бавно. Това е така, тъй като алгоритъмът трябва да потвърди, че не съществува път, през който може да се мине, така че да се разпознае входа, т.е всички възможни пътища трябва да бъдат тествани.</w:t>
      </w:r>
      <w:r w:rsidR="00843949">
        <w:rPr>
          <w:rFonts w:cstheme="minorHAnsi"/>
          <w:sz w:val="28"/>
          <w:szCs w:val="24"/>
          <w:lang w:val="bg-BG"/>
        </w:rPr>
        <w:t xml:space="preserve"> С обикновения подход, който прави максимален брой повторения откриването на отрицателни съвпадения става значително по-бързо, но положителните се разпознават много по-бавно.</w:t>
      </w:r>
    </w:p>
    <w:p w:rsidR="00AA6B2A" w:rsidRDefault="00AA6B2A" w:rsidP="0003655F">
      <w:pPr>
        <w:rPr>
          <w:rFonts w:cstheme="minorHAnsi"/>
          <w:sz w:val="28"/>
          <w:szCs w:val="24"/>
          <w:lang w:val="bg-BG"/>
        </w:rPr>
      </w:pPr>
      <w:r>
        <w:rPr>
          <w:rFonts w:cstheme="minorHAnsi"/>
          <w:sz w:val="28"/>
          <w:szCs w:val="24"/>
          <w:lang w:val="bg-BG"/>
        </w:rPr>
        <w:t>Ще разгледаме следния пример, който демонстрира това:</w:t>
      </w:r>
    </w:p>
    <w:p w:rsidR="00593AFF" w:rsidRDefault="00593AFF" w:rsidP="0003655F">
      <w:pPr>
        <w:rPr>
          <w:rFonts w:cstheme="minorHAnsi"/>
          <w:color w:val="333333"/>
          <w:sz w:val="28"/>
          <w:szCs w:val="21"/>
          <w:lang w:val="bg-BG"/>
        </w:rPr>
      </w:pPr>
      <w:r>
        <w:rPr>
          <w:rFonts w:cstheme="minorHAnsi"/>
          <w:sz w:val="28"/>
          <w:szCs w:val="24"/>
          <w:lang w:val="bg-BG"/>
        </w:rPr>
        <w:t xml:space="preserve">Регулярният израз, който използваме е </w:t>
      </w:r>
      <w:r w:rsidRPr="00593AFF">
        <w:rPr>
          <w:rFonts w:cstheme="minorHAnsi"/>
          <w:i/>
          <w:color w:val="333333"/>
          <w:sz w:val="28"/>
          <w:szCs w:val="21"/>
          <w:lang w:val="en"/>
        </w:rPr>
        <w:t>(\w+\d+)+C</w:t>
      </w:r>
      <w:r>
        <w:rPr>
          <w:rFonts w:cstheme="minorHAnsi"/>
          <w:color w:val="333333"/>
          <w:sz w:val="28"/>
          <w:szCs w:val="21"/>
          <w:lang w:val="bg-BG"/>
        </w:rPr>
        <w:t xml:space="preserve"> . Това означава:</w:t>
      </w:r>
    </w:p>
    <w:p w:rsidR="00593AFF" w:rsidRPr="00593AFF" w:rsidRDefault="00593AFF" w:rsidP="00593AFF">
      <w:pPr>
        <w:pStyle w:val="ListParagraph"/>
        <w:numPr>
          <w:ilvl w:val="0"/>
          <w:numId w:val="1"/>
        </w:numPr>
        <w:rPr>
          <w:rFonts w:cstheme="minorHAnsi"/>
          <w:sz w:val="40"/>
          <w:szCs w:val="24"/>
          <w:lang w:val="bg-BG"/>
        </w:rPr>
      </w:pPr>
      <w:r>
        <w:rPr>
          <w:rFonts w:cstheme="minorHAnsi"/>
          <w:sz w:val="28"/>
          <w:szCs w:val="24"/>
          <w:lang w:val="bg-BG"/>
        </w:rPr>
        <w:t>Между един и неограничен брой пъти, колкото пъти е възможно</w:t>
      </w:r>
    </w:p>
    <w:p w:rsidR="00593AFF" w:rsidRPr="00593AFF" w:rsidRDefault="00593AFF" w:rsidP="00593AFF">
      <w:pPr>
        <w:pStyle w:val="ListParagraph"/>
        <w:numPr>
          <w:ilvl w:val="0"/>
          <w:numId w:val="1"/>
        </w:numPr>
        <w:rPr>
          <w:rFonts w:cstheme="minorHAnsi"/>
          <w:sz w:val="40"/>
          <w:szCs w:val="24"/>
          <w:lang w:val="bg-BG"/>
        </w:rPr>
      </w:pPr>
      <w:r>
        <w:rPr>
          <w:rFonts w:cstheme="minorHAnsi"/>
          <w:sz w:val="28"/>
          <w:szCs w:val="24"/>
        </w:rPr>
        <w:t xml:space="preserve">\w+ </w:t>
      </w:r>
      <w:r>
        <w:rPr>
          <w:rFonts w:cstheme="minorHAnsi"/>
          <w:sz w:val="28"/>
          <w:szCs w:val="24"/>
          <w:lang w:val="bg-BG"/>
        </w:rPr>
        <w:t>Разпознава всеки символ измежду</w:t>
      </w:r>
      <w:r>
        <w:rPr>
          <w:rFonts w:cstheme="minorHAnsi"/>
          <w:sz w:val="28"/>
          <w:szCs w:val="24"/>
        </w:rPr>
        <w:t xml:space="preserve"> a-zA-Z0-9_</w:t>
      </w:r>
    </w:p>
    <w:p w:rsidR="00593AFF" w:rsidRPr="00593AFF" w:rsidRDefault="00593AFF" w:rsidP="00593AFF">
      <w:pPr>
        <w:pStyle w:val="ListParagraph"/>
        <w:numPr>
          <w:ilvl w:val="0"/>
          <w:numId w:val="1"/>
        </w:numPr>
        <w:rPr>
          <w:rFonts w:cstheme="minorHAnsi"/>
          <w:sz w:val="40"/>
          <w:szCs w:val="24"/>
          <w:lang w:val="bg-BG"/>
        </w:rPr>
      </w:pPr>
      <w:r>
        <w:rPr>
          <w:rFonts w:cstheme="minorHAnsi"/>
          <w:sz w:val="28"/>
          <w:szCs w:val="24"/>
        </w:rPr>
        <w:t xml:space="preserve">\d+ </w:t>
      </w:r>
      <w:r>
        <w:rPr>
          <w:rFonts w:cstheme="minorHAnsi"/>
          <w:sz w:val="28"/>
          <w:szCs w:val="24"/>
          <w:lang w:val="bg-BG"/>
        </w:rPr>
        <w:t>Разпознава цифрите от 0 до 9</w:t>
      </w:r>
    </w:p>
    <w:p w:rsidR="00593AFF" w:rsidRPr="007D5C06" w:rsidRDefault="00593AFF" w:rsidP="00593AFF">
      <w:pPr>
        <w:pStyle w:val="ListParagraph"/>
        <w:numPr>
          <w:ilvl w:val="0"/>
          <w:numId w:val="1"/>
        </w:numPr>
        <w:rPr>
          <w:rFonts w:cstheme="minorHAnsi"/>
          <w:sz w:val="40"/>
          <w:szCs w:val="24"/>
          <w:lang w:val="bg-BG"/>
        </w:rPr>
      </w:pPr>
      <w:r>
        <w:rPr>
          <w:rFonts w:cstheme="minorHAnsi"/>
          <w:sz w:val="28"/>
          <w:szCs w:val="24"/>
          <w:lang w:val="bg-BG"/>
        </w:rPr>
        <w:t>Разпознава символът С (има значение голяма и малка буква)</w:t>
      </w:r>
    </w:p>
    <w:p w:rsidR="00AA6B2A" w:rsidRDefault="007D5C06" w:rsidP="0003655F">
      <w:pPr>
        <w:rPr>
          <w:rFonts w:cstheme="minorHAnsi"/>
          <w:sz w:val="28"/>
          <w:szCs w:val="24"/>
        </w:rPr>
      </w:pPr>
      <w:r>
        <w:rPr>
          <w:rFonts w:cstheme="minorHAnsi"/>
          <w:sz w:val="28"/>
          <w:szCs w:val="24"/>
          <w:lang w:val="bg-BG"/>
        </w:rPr>
        <w:t xml:space="preserve">Така положителни съвпадения са 12С, 1231231232322С и отрицателни са !!!!!!С, аааааааС и </w:t>
      </w:r>
      <w:proofErr w:type="spellStart"/>
      <w:r>
        <w:rPr>
          <w:rFonts w:cstheme="minorHAnsi"/>
          <w:sz w:val="28"/>
          <w:szCs w:val="24"/>
        </w:rPr>
        <w:t>ababababaC</w:t>
      </w:r>
      <w:proofErr w:type="spellEnd"/>
      <w:r>
        <w:rPr>
          <w:rFonts w:cstheme="minorHAnsi"/>
          <w:sz w:val="28"/>
          <w:szCs w:val="24"/>
        </w:rPr>
        <w:t>.</w:t>
      </w:r>
    </w:p>
    <w:p w:rsidR="004F0615" w:rsidRDefault="004F0615" w:rsidP="0003655F">
      <w:pPr>
        <w:rPr>
          <w:rFonts w:cstheme="minorHAnsi"/>
          <w:sz w:val="28"/>
          <w:szCs w:val="24"/>
          <w:lang w:val="bg-BG"/>
        </w:rPr>
      </w:pPr>
      <w:r>
        <w:rPr>
          <w:rFonts w:cstheme="minorHAnsi"/>
          <w:sz w:val="28"/>
          <w:szCs w:val="24"/>
          <w:lang w:val="bg-BG"/>
        </w:rPr>
        <w:t xml:space="preserve">Следната фигура представлява код от </w:t>
      </w:r>
      <w:r>
        <w:rPr>
          <w:rFonts w:cstheme="minorHAnsi"/>
          <w:sz w:val="28"/>
          <w:szCs w:val="24"/>
        </w:rPr>
        <w:t>Unit Test</w:t>
      </w:r>
      <w:r>
        <w:rPr>
          <w:rFonts w:cstheme="minorHAnsi"/>
          <w:sz w:val="28"/>
          <w:szCs w:val="24"/>
          <w:lang w:val="bg-BG"/>
        </w:rPr>
        <w:t>, който показва положително и отрицателно съвпадение.</w:t>
      </w:r>
    </w:p>
    <w:p w:rsidR="004F0615" w:rsidRPr="004F0615" w:rsidRDefault="004F0615" w:rsidP="0003655F">
      <w:pPr>
        <w:rPr>
          <w:rFonts w:cstheme="minorHAnsi"/>
          <w:sz w:val="28"/>
          <w:szCs w:val="24"/>
        </w:rPr>
      </w:pPr>
      <w:r>
        <w:rPr>
          <w:rFonts w:cstheme="minorHAnsi"/>
          <w:noProof/>
          <w:sz w:val="28"/>
          <w:szCs w:val="24"/>
        </w:rPr>
        <w:lastRenderedPageBreak/>
        <w:drawing>
          <wp:inline distT="0" distB="0" distL="0" distR="0">
            <wp:extent cx="5943600" cy="159512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it-test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9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55F" w:rsidRDefault="004F0615" w:rsidP="004F0615">
      <w:pPr>
        <w:jc w:val="center"/>
        <w:rPr>
          <w:rFonts w:cstheme="minorHAnsi"/>
          <w:color w:val="333333"/>
          <w:sz w:val="28"/>
          <w:szCs w:val="21"/>
          <w:lang w:val="bg-BG"/>
        </w:rPr>
      </w:pPr>
      <w:r>
        <w:rPr>
          <w:rFonts w:cstheme="minorHAnsi"/>
          <w:color w:val="333333"/>
          <w:sz w:val="28"/>
          <w:szCs w:val="21"/>
          <w:lang w:val="bg-BG"/>
        </w:rPr>
        <w:t xml:space="preserve">Фиг. 2 </w:t>
      </w:r>
      <w:r>
        <w:rPr>
          <w:rFonts w:cstheme="minorHAnsi"/>
          <w:color w:val="333333"/>
          <w:sz w:val="28"/>
          <w:szCs w:val="21"/>
        </w:rPr>
        <w:t>Unit Test</w:t>
      </w:r>
      <w:r>
        <w:rPr>
          <w:rFonts w:cstheme="minorHAnsi"/>
          <w:color w:val="333333"/>
          <w:sz w:val="28"/>
          <w:szCs w:val="21"/>
          <w:lang w:val="bg-BG"/>
        </w:rPr>
        <w:t>, демонстриращ положително и отрицателно съвпадение по даден регулярен израз и вход</w:t>
      </w:r>
    </w:p>
    <w:p w:rsidR="004F0615" w:rsidRDefault="004F0615" w:rsidP="004F0615">
      <w:pPr>
        <w:jc w:val="center"/>
        <w:rPr>
          <w:rFonts w:cstheme="minorHAnsi"/>
          <w:color w:val="333333"/>
          <w:sz w:val="28"/>
          <w:szCs w:val="21"/>
          <w:lang w:val="bg-BG"/>
        </w:rPr>
      </w:pPr>
    </w:p>
    <w:p w:rsidR="004F0615" w:rsidRDefault="004F0615" w:rsidP="004F0615">
      <w:pPr>
        <w:rPr>
          <w:rFonts w:cstheme="minorHAnsi"/>
          <w:color w:val="333333"/>
          <w:sz w:val="28"/>
          <w:szCs w:val="21"/>
          <w:lang w:val="bg-BG"/>
        </w:rPr>
      </w:pPr>
      <w:r>
        <w:rPr>
          <w:rFonts w:cstheme="minorHAnsi"/>
          <w:color w:val="333333"/>
          <w:sz w:val="28"/>
          <w:szCs w:val="21"/>
          <w:lang w:val="bg-BG"/>
        </w:rPr>
        <w:t>Вижда се от измереното време, че при такъв малък вход, както и положителното, така и отрицателното съвпадение се откриват много бързо.</w:t>
      </w:r>
    </w:p>
    <w:p w:rsidR="004F0615" w:rsidRDefault="004F0615" w:rsidP="004F0615">
      <w:pPr>
        <w:rPr>
          <w:rFonts w:cs="Calibri"/>
          <w:sz w:val="28"/>
          <w:szCs w:val="24"/>
          <w:lang w:val="bg-BG"/>
        </w:rPr>
      </w:pPr>
      <w:r>
        <w:rPr>
          <w:rFonts w:cstheme="minorHAnsi"/>
          <w:color w:val="333333"/>
          <w:sz w:val="28"/>
          <w:szCs w:val="21"/>
          <w:lang w:val="bg-BG"/>
        </w:rPr>
        <w:t xml:space="preserve">На фигура 3 е показан друг </w:t>
      </w:r>
      <w:r>
        <w:rPr>
          <w:rFonts w:cstheme="minorHAnsi"/>
          <w:color w:val="333333"/>
          <w:sz w:val="28"/>
          <w:szCs w:val="21"/>
        </w:rPr>
        <w:t>Unit Test</w:t>
      </w:r>
      <w:r>
        <w:rPr>
          <w:rFonts w:cstheme="minorHAnsi"/>
          <w:color w:val="333333"/>
          <w:sz w:val="28"/>
          <w:szCs w:val="21"/>
          <w:lang w:val="bg-BG"/>
        </w:rPr>
        <w:t xml:space="preserve">, който демонстрира проблема с </w:t>
      </w:r>
      <w:r w:rsidRPr="004F0615">
        <w:rPr>
          <w:rFonts w:cs="Calibri"/>
          <w:sz w:val="28"/>
          <w:szCs w:val="24"/>
        </w:rPr>
        <w:t>backtracking</w:t>
      </w:r>
      <w:r w:rsidRPr="004F0615">
        <w:rPr>
          <w:rFonts w:cs="Calibri"/>
          <w:sz w:val="28"/>
          <w:szCs w:val="24"/>
          <w:lang w:val="bg-BG"/>
        </w:rPr>
        <w:t>-а</w:t>
      </w:r>
      <w:r>
        <w:rPr>
          <w:rFonts w:cs="Calibri"/>
          <w:sz w:val="28"/>
          <w:szCs w:val="24"/>
          <w:lang w:val="bg-BG"/>
        </w:rPr>
        <w:t>.</w:t>
      </w:r>
      <w:r w:rsidR="00424B3A">
        <w:rPr>
          <w:rFonts w:cs="Calibri"/>
          <w:sz w:val="28"/>
          <w:szCs w:val="24"/>
          <w:lang w:val="bg-BG"/>
        </w:rPr>
        <w:t xml:space="preserve"> Както се очаква, колкото по-дълъг е входния текст, толкова повече време отнема на алгоритъма да реши задачата. Кодът генерира 10 символни низа на случаен принцип, започвайки с дължина 15 на низа и увеличава дължината докато достигне 25 символа.</w:t>
      </w:r>
    </w:p>
    <w:p w:rsidR="00F441EE" w:rsidRPr="00F441EE" w:rsidRDefault="00F441EE" w:rsidP="004F0615">
      <w:pPr>
        <w:rPr>
          <w:rFonts w:cstheme="minorHAnsi"/>
          <w:color w:val="333333"/>
          <w:sz w:val="28"/>
          <w:szCs w:val="21"/>
        </w:rPr>
      </w:pPr>
      <w:r>
        <w:rPr>
          <w:rFonts w:cstheme="minorHAnsi"/>
          <w:noProof/>
          <w:color w:val="333333"/>
          <w:sz w:val="28"/>
          <w:szCs w:val="21"/>
        </w:rPr>
        <w:drawing>
          <wp:inline distT="0" distB="0" distL="0" distR="0">
            <wp:extent cx="5943600" cy="22104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it-test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55F" w:rsidRDefault="00F441EE" w:rsidP="00F441EE">
      <w:pPr>
        <w:jc w:val="center"/>
        <w:rPr>
          <w:sz w:val="28"/>
          <w:lang w:val="bg-BG"/>
        </w:rPr>
      </w:pPr>
      <w:r>
        <w:rPr>
          <w:sz w:val="28"/>
          <w:lang w:val="bg-BG"/>
        </w:rPr>
        <w:t xml:space="preserve">Фиг. 3 </w:t>
      </w:r>
      <w:r>
        <w:rPr>
          <w:sz w:val="28"/>
        </w:rPr>
        <w:t xml:space="preserve">Unit test, </w:t>
      </w:r>
      <w:r>
        <w:rPr>
          <w:sz w:val="28"/>
          <w:lang w:val="bg-BG"/>
        </w:rPr>
        <w:t>който демонстрира как разликата в дължината на входа указва влияние</w:t>
      </w:r>
    </w:p>
    <w:p w:rsidR="00F441EE" w:rsidRDefault="00F441EE" w:rsidP="00F441EE">
      <w:pPr>
        <w:rPr>
          <w:sz w:val="28"/>
          <w:lang w:val="bg-BG"/>
        </w:rPr>
      </w:pPr>
      <w:r>
        <w:rPr>
          <w:sz w:val="28"/>
          <w:lang w:val="bg-BG"/>
        </w:rPr>
        <w:t xml:space="preserve">След пускането на теста е направена извадка от резултатите като е засечено времето за изпълнение на всяка итерация. Резултатите са сортирани от низа </w:t>
      </w:r>
      <w:r>
        <w:rPr>
          <w:sz w:val="28"/>
          <w:lang w:val="bg-BG"/>
        </w:rPr>
        <w:lastRenderedPageBreak/>
        <w:t>с най-малка дължина към тези с най-голяма. На Фиг. 4 се виждат конкретните стойности, които са измерени.</w:t>
      </w:r>
    </w:p>
    <w:p w:rsidR="00F441EE" w:rsidRDefault="00F441EE" w:rsidP="00F441EE">
      <w:pPr>
        <w:rPr>
          <w:sz w:val="28"/>
        </w:rPr>
      </w:pPr>
      <w:r>
        <w:rPr>
          <w:sz w:val="28"/>
          <w:lang w:val="bg-BG"/>
        </w:rPr>
        <w:t xml:space="preserve">/Тестовете са проведени на машина със следните характеристики: </w:t>
      </w:r>
      <w:r w:rsidRPr="00F441EE">
        <w:rPr>
          <w:rFonts w:cstheme="minorHAnsi"/>
          <w:color w:val="333333"/>
          <w:sz w:val="28"/>
          <w:szCs w:val="21"/>
          <w:lang w:val="en"/>
        </w:rPr>
        <w:t>Windows 7 32-bit operating System, 5.22 GB RAM. Intel(R) Core (TM) iT-3820QM CPU @2.7 GHz.</w:t>
      </w:r>
      <w:r w:rsidRPr="00F441EE">
        <w:rPr>
          <w:rFonts w:ascii="Helvetica" w:hAnsi="Helvetica" w:cs="Helvetica"/>
          <w:color w:val="333333"/>
          <w:sz w:val="27"/>
          <w:szCs w:val="21"/>
          <w:lang w:val="en"/>
        </w:rPr>
        <w:t xml:space="preserve"> </w:t>
      </w:r>
      <w:r>
        <w:rPr>
          <w:sz w:val="28"/>
          <w:lang w:val="bg-BG"/>
        </w:rPr>
        <w:t xml:space="preserve">/ </w:t>
      </w:r>
    </w:p>
    <w:p w:rsidR="00F441EE" w:rsidRDefault="00F441EE" w:rsidP="00F441EE">
      <w:pPr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943600" cy="24060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-unit-test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0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1EE" w:rsidRDefault="00F441EE" w:rsidP="00F441EE">
      <w:pPr>
        <w:jc w:val="center"/>
        <w:rPr>
          <w:sz w:val="28"/>
          <w:lang w:val="bg-BG"/>
        </w:rPr>
      </w:pPr>
      <w:r>
        <w:rPr>
          <w:sz w:val="28"/>
          <w:lang w:val="bg-BG"/>
        </w:rPr>
        <w:t>Фиг. 4 Времената за разпознаване на 10 символни низа с различна дължина</w:t>
      </w:r>
    </w:p>
    <w:p w:rsidR="00F441EE" w:rsidRDefault="00F441EE" w:rsidP="00C161EA">
      <w:pPr>
        <w:rPr>
          <w:sz w:val="28"/>
          <w:lang w:val="bg-BG"/>
        </w:rPr>
      </w:pPr>
    </w:p>
    <w:p w:rsidR="00C161EA" w:rsidRDefault="00C161EA" w:rsidP="00C161EA">
      <w:pPr>
        <w:rPr>
          <w:sz w:val="28"/>
          <w:lang w:val="bg-BG"/>
        </w:rPr>
      </w:pPr>
      <w:r>
        <w:rPr>
          <w:sz w:val="28"/>
          <w:lang w:val="bg-BG"/>
        </w:rPr>
        <w:t>Гледайки таблицата на фиг. 4 лесно можем да видим промяната във времето за изпълнение на различните входове срещу регулярния израз.</w:t>
      </w:r>
      <w:r w:rsidR="00E47543">
        <w:rPr>
          <w:sz w:val="28"/>
          <w:lang w:val="bg-BG"/>
        </w:rPr>
        <w:t xml:space="preserve"> Забелязваме, че времето расте експоненциално с нарастването на входа.</w:t>
      </w:r>
      <w:r w:rsidR="00BC17E5">
        <w:rPr>
          <w:sz w:val="28"/>
          <w:lang w:val="bg-BG"/>
        </w:rPr>
        <w:t xml:space="preserve"> Примерът ни показа, че при по-голям вход и без подходящи валидации на данните последствията за работата на нашето приложение са значителни.</w:t>
      </w:r>
    </w:p>
    <w:p w:rsidR="00C7219A" w:rsidRDefault="00E2640F" w:rsidP="00C7219A">
      <w:pPr>
        <w:rPr>
          <w:sz w:val="28"/>
          <w:lang w:val="bg-BG"/>
        </w:rPr>
      </w:pPr>
      <w:r>
        <w:rPr>
          <w:sz w:val="28"/>
          <w:lang w:val="bg-BG"/>
        </w:rPr>
        <w:t>След като показахме с прости примери как работи алгоритъмът и колко време му отнема за различен вход ще дмонстрираме проблем от реалния свят, с който се срещат уеб програмистите.</w:t>
      </w:r>
      <w:r w:rsidR="00ED7232">
        <w:rPr>
          <w:sz w:val="28"/>
          <w:lang w:val="bg-BG"/>
        </w:rPr>
        <w:t xml:space="preserve"> Често срещана задача в уеб приложенията се състои от изискване на </w:t>
      </w:r>
      <w:r w:rsidR="00ED7232">
        <w:rPr>
          <w:sz w:val="28"/>
        </w:rPr>
        <w:t xml:space="preserve">e-mail </w:t>
      </w:r>
      <w:r w:rsidR="00ED7232">
        <w:rPr>
          <w:sz w:val="28"/>
          <w:lang w:val="bg-BG"/>
        </w:rPr>
        <w:t>адрес от потребителя, за да се регистрира в програмата или да извърши друго действие.</w:t>
      </w:r>
      <w:r w:rsidR="00F94166">
        <w:rPr>
          <w:sz w:val="28"/>
          <w:lang w:val="bg-BG"/>
        </w:rPr>
        <w:t xml:space="preserve"> Модерните браузъри поддържат възможността за изкарване на съобщения разбираеми за потребителя, които указват, че въведения текст не съответства на формата, в който се очаква да е един </w:t>
      </w:r>
      <w:r w:rsidR="00F94166">
        <w:rPr>
          <w:sz w:val="28"/>
        </w:rPr>
        <w:t xml:space="preserve">e-mail </w:t>
      </w:r>
      <w:r w:rsidR="00F94166">
        <w:rPr>
          <w:sz w:val="28"/>
          <w:lang w:val="bg-BG"/>
        </w:rPr>
        <w:t>адрес.</w:t>
      </w:r>
      <w:r w:rsidR="00FA28F2">
        <w:rPr>
          <w:sz w:val="28"/>
          <w:lang w:val="bg-BG"/>
        </w:rPr>
        <w:t xml:space="preserve"> Тези бързи валидации са бързи и </w:t>
      </w:r>
      <w:r w:rsidR="00FA28F2">
        <w:rPr>
          <w:sz w:val="28"/>
          <w:lang w:val="bg-BG"/>
        </w:rPr>
        <w:lastRenderedPageBreak/>
        <w:t>приятни от потребителска гледна точка, но не може да се разчита само на тях.</w:t>
      </w:r>
      <w:r w:rsidR="00C7219A">
        <w:rPr>
          <w:sz w:val="28"/>
          <w:lang w:val="bg-BG"/>
        </w:rPr>
        <w:t xml:space="preserve"> Злонамерен хакер , който „подслушва“, може да направи </w:t>
      </w:r>
      <w:r w:rsidR="00C7219A">
        <w:rPr>
          <w:sz w:val="28"/>
        </w:rPr>
        <w:t xml:space="preserve">HTTP </w:t>
      </w:r>
      <w:r w:rsidR="00C7219A">
        <w:rPr>
          <w:sz w:val="28"/>
          <w:lang w:val="bg-BG"/>
        </w:rPr>
        <w:t>заявка и без да използва браузъра като използва прокси за прихващане на данните докато се движат по мрежата, да зареди заявката с подхотвен вход и да компрометира цялата система.</w:t>
      </w:r>
    </w:p>
    <w:p w:rsidR="006D2EE9" w:rsidRDefault="006D2EE9" w:rsidP="00C7219A">
      <w:pPr>
        <w:rPr>
          <w:sz w:val="28"/>
          <w:lang w:val="bg-BG"/>
        </w:rPr>
      </w:pPr>
      <w:r>
        <w:rPr>
          <w:sz w:val="28"/>
          <w:lang w:val="bg-BG"/>
        </w:rPr>
        <w:t>Следният пример използва валидация на входа, която се извършва на сървъра, използвайки регулярни изрази.</w:t>
      </w:r>
      <w:r w:rsidR="00700F40">
        <w:rPr>
          <w:sz w:val="28"/>
          <w:lang w:val="bg-BG"/>
        </w:rPr>
        <w:t xml:space="preserve"> Тества се не само това, дали регулярният израз валидира входа, но и как се държи, когато получи злонамерен вход.</w:t>
      </w:r>
    </w:p>
    <w:p w:rsidR="00F62479" w:rsidRDefault="00F62479" w:rsidP="00C7219A">
      <w:pPr>
        <w:rPr>
          <w:rFonts w:cstheme="minorHAnsi"/>
          <w:sz w:val="28"/>
          <w:lang w:val="bg-BG"/>
        </w:rPr>
      </w:pPr>
      <w:r>
        <w:rPr>
          <w:sz w:val="28"/>
          <w:lang w:val="bg-BG"/>
        </w:rPr>
        <w:t xml:space="preserve">За целта на теста взимаме „злия“ регекс </w:t>
      </w:r>
      <w:r w:rsidRPr="00F62479">
        <w:rPr>
          <w:rStyle w:val="Strong"/>
          <w:rFonts w:cstheme="minorHAnsi"/>
          <w:b w:val="0"/>
          <w:color w:val="333333"/>
          <w:sz w:val="28"/>
          <w:szCs w:val="21"/>
          <w:lang w:val="en"/>
        </w:rPr>
        <w:t>^(</w:t>
      </w:r>
      <w:r w:rsidRPr="00F62479">
        <w:rPr>
          <w:rStyle w:val="Strong"/>
          <w:rFonts w:cstheme="minorHAnsi"/>
          <w:b w:val="0"/>
          <w:bCs w:val="0"/>
          <w:color w:val="333333"/>
          <w:sz w:val="28"/>
          <w:szCs w:val="21"/>
          <w:lang w:val="en"/>
        </w:rPr>
        <w:t>0-9a-zA-Z@([0-9a-zA-Z][-\w][0-9a-zA-Z].)+[a-</w:t>
      </w:r>
      <w:proofErr w:type="spellStart"/>
      <w:r w:rsidRPr="00F62479">
        <w:rPr>
          <w:rStyle w:val="Strong"/>
          <w:rFonts w:cstheme="minorHAnsi"/>
          <w:b w:val="0"/>
          <w:bCs w:val="0"/>
          <w:color w:val="333333"/>
          <w:sz w:val="28"/>
          <w:szCs w:val="21"/>
          <w:lang w:val="en"/>
        </w:rPr>
        <w:t>zA</w:t>
      </w:r>
      <w:proofErr w:type="spellEnd"/>
      <w:r w:rsidRPr="00F62479">
        <w:rPr>
          <w:rStyle w:val="Strong"/>
          <w:rFonts w:cstheme="minorHAnsi"/>
          <w:b w:val="0"/>
          <w:bCs w:val="0"/>
          <w:color w:val="333333"/>
          <w:sz w:val="28"/>
          <w:szCs w:val="21"/>
          <w:lang w:val="en"/>
        </w:rPr>
        <w:t>-Z</w:t>
      </w:r>
      <w:proofErr w:type="gramStart"/>
      <w:r w:rsidRPr="00F62479">
        <w:rPr>
          <w:rStyle w:val="Strong"/>
          <w:rFonts w:cstheme="minorHAnsi"/>
          <w:b w:val="0"/>
          <w:bCs w:val="0"/>
          <w:color w:val="333333"/>
          <w:sz w:val="28"/>
          <w:szCs w:val="21"/>
          <w:lang w:val="en"/>
        </w:rPr>
        <w:t>]{</w:t>
      </w:r>
      <w:proofErr w:type="gramEnd"/>
      <w:r w:rsidRPr="00F62479">
        <w:rPr>
          <w:rStyle w:val="Strong"/>
          <w:rFonts w:cstheme="minorHAnsi"/>
          <w:b w:val="0"/>
          <w:bCs w:val="0"/>
          <w:color w:val="333333"/>
          <w:sz w:val="28"/>
          <w:szCs w:val="21"/>
          <w:lang w:val="en"/>
        </w:rPr>
        <w:t>2,9})$</w:t>
      </w:r>
      <w:r>
        <w:rPr>
          <w:rStyle w:val="Strong"/>
          <w:rFonts w:cstheme="minorHAnsi"/>
          <w:b w:val="0"/>
          <w:bCs w:val="0"/>
          <w:color w:val="333333"/>
          <w:sz w:val="28"/>
          <w:szCs w:val="21"/>
          <w:lang w:val="bg-BG"/>
        </w:rPr>
        <w:t xml:space="preserve">, </w:t>
      </w:r>
      <w:r>
        <w:rPr>
          <w:rFonts w:cstheme="minorHAnsi"/>
          <w:sz w:val="28"/>
          <w:lang w:val="bg-BG"/>
        </w:rPr>
        <w:t>к</w:t>
      </w:r>
      <w:r w:rsidRPr="00F62479">
        <w:rPr>
          <w:rFonts w:cstheme="minorHAnsi"/>
          <w:sz w:val="28"/>
          <w:lang w:val="bg-BG"/>
        </w:rPr>
        <w:t>ойто да валидира получ</w:t>
      </w:r>
      <w:r>
        <w:rPr>
          <w:rFonts w:cstheme="minorHAnsi"/>
          <w:sz w:val="28"/>
          <w:lang w:val="bg-BG"/>
        </w:rPr>
        <w:t>ения вход.</w:t>
      </w:r>
    </w:p>
    <w:p w:rsidR="00270F97" w:rsidRPr="00482CC4" w:rsidRDefault="00F62479" w:rsidP="00C7219A">
      <w:pPr>
        <w:rPr>
          <w:rFonts w:cstheme="minorHAnsi"/>
          <w:sz w:val="28"/>
        </w:rPr>
      </w:pPr>
      <w:r>
        <w:rPr>
          <w:rFonts w:cstheme="minorHAnsi"/>
          <w:sz w:val="28"/>
          <w:lang w:val="bg-BG"/>
        </w:rPr>
        <w:t>Със следния код, показан на фиг. 5 се уверяваме, че валидните и невалидните адреси се разпознават конретно от регулярния израз, което е кл</w:t>
      </w:r>
      <w:r w:rsidR="000D5CFB">
        <w:rPr>
          <w:rFonts w:cstheme="minorHAnsi"/>
          <w:sz w:val="28"/>
          <w:lang w:val="bg-BG"/>
        </w:rPr>
        <w:t>ючово от програмна гледна точ</w:t>
      </w:r>
      <w:r w:rsidR="00D17527">
        <w:rPr>
          <w:rFonts w:cstheme="minorHAnsi"/>
          <w:sz w:val="28"/>
          <w:lang w:val="bg-BG"/>
        </w:rPr>
        <w:t>ка</w:t>
      </w:r>
      <w:r w:rsidR="00270F97">
        <w:rPr>
          <w:rFonts w:cstheme="minorHAnsi"/>
          <w:sz w:val="28"/>
          <w:lang w:val="bg-BG"/>
        </w:rPr>
        <w:t>.</w:t>
      </w:r>
    </w:p>
    <w:p w:rsidR="00FD3ABA" w:rsidRPr="000D5CFB" w:rsidRDefault="005032A5" w:rsidP="00C7219A">
      <w:pPr>
        <w:rPr>
          <w:rFonts w:cstheme="minorHAnsi"/>
          <w:sz w:val="28"/>
        </w:rPr>
      </w:pPr>
      <w:r>
        <w:rPr>
          <w:rFonts w:cstheme="minorHAnsi"/>
          <w:noProof/>
          <w:color w:val="333333"/>
          <w:sz w:val="28"/>
          <w:szCs w:val="21"/>
        </w:rPr>
        <w:drawing>
          <wp:inline distT="0" distB="0" distL="0" distR="0" wp14:anchorId="4EC8F484" wp14:editId="0E594A84">
            <wp:extent cx="5943600" cy="2334895"/>
            <wp:effectExtent l="0" t="0" r="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il_regex_validate_correctly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2479" w:rsidRPr="00F62479" w:rsidRDefault="00F62479" w:rsidP="00C7219A">
      <w:pPr>
        <w:rPr>
          <w:rFonts w:cstheme="minorHAnsi"/>
          <w:b/>
          <w:sz w:val="40"/>
          <w:lang w:val="bg-BG"/>
        </w:rPr>
      </w:pPr>
    </w:p>
    <w:p w:rsidR="00F441EE" w:rsidRDefault="00FD3ABA" w:rsidP="00FD3ABA">
      <w:pPr>
        <w:jc w:val="center"/>
        <w:rPr>
          <w:sz w:val="28"/>
          <w:lang w:val="bg-BG"/>
        </w:rPr>
      </w:pPr>
      <w:r>
        <w:rPr>
          <w:sz w:val="28"/>
          <w:lang w:val="bg-BG"/>
        </w:rPr>
        <w:t>Фиг. 5 Код демонстриращ как „зъл“ регекс разпонава коретно входа</w:t>
      </w:r>
    </w:p>
    <w:p w:rsidR="00FD3ABA" w:rsidRDefault="00FD3ABA" w:rsidP="00FD3ABA">
      <w:pPr>
        <w:jc w:val="center"/>
        <w:rPr>
          <w:sz w:val="28"/>
          <w:lang w:val="bg-BG"/>
        </w:rPr>
      </w:pPr>
    </w:p>
    <w:p w:rsidR="00FD3ABA" w:rsidRPr="00FD3ABA" w:rsidRDefault="00FD3ABA" w:rsidP="00FD3ABA">
      <w:pPr>
        <w:rPr>
          <w:sz w:val="28"/>
          <w:lang w:val="bg-BG"/>
        </w:rPr>
      </w:pPr>
      <w:r>
        <w:rPr>
          <w:sz w:val="28"/>
          <w:lang w:val="bg-BG"/>
        </w:rPr>
        <w:lastRenderedPageBreak/>
        <w:t>След като това работи и при валидни адреси и при невалидни, човек може да се подведе, че това е напълно достатъчно и да не забележи как „злият“ регекс може да компрометира системата му.</w:t>
      </w:r>
    </w:p>
    <w:p w:rsidR="00F441EE" w:rsidRDefault="004503B5" w:rsidP="004503B5">
      <w:pPr>
        <w:rPr>
          <w:sz w:val="28"/>
        </w:rPr>
      </w:pPr>
      <w:r>
        <w:rPr>
          <w:sz w:val="28"/>
          <w:lang w:val="bg-BG"/>
        </w:rPr>
        <w:t>Въпреки, че от предния пример разполагаме с код, който правилно валидира входа трябва да разгледаме случая, в който получаваме произволен или злонамерен вход и да разберем, дали системата ни е изложена на риск.</w:t>
      </w:r>
      <w:r w:rsidR="000823F7">
        <w:rPr>
          <w:sz w:val="28"/>
          <w:lang w:val="bg-BG"/>
        </w:rPr>
        <w:t xml:space="preserve"> Трябва да проверим, дали кодът, който сме написали е достатъчно добър, за да ни защити от атаки. Примерът на фиг. 6 демонстрира това.</w:t>
      </w:r>
    </w:p>
    <w:p w:rsidR="000823F7" w:rsidRPr="000823F7" w:rsidRDefault="000823F7" w:rsidP="004503B5">
      <w:pPr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943600" cy="1748155"/>
            <wp:effectExtent l="0" t="0" r="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it-test-exploit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4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1EE" w:rsidRDefault="00F441EE" w:rsidP="00F441EE">
      <w:pPr>
        <w:jc w:val="center"/>
        <w:rPr>
          <w:sz w:val="28"/>
          <w:lang w:val="bg-BG"/>
        </w:rPr>
      </w:pPr>
    </w:p>
    <w:p w:rsidR="00F441EE" w:rsidRDefault="000823F7" w:rsidP="00F441EE">
      <w:pPr>
        <w:jc w:val="center"/>
        <w:rPr>
          <w:sz w:val="28"/>
          <w:lang w:val="bg-BG"/>
        </w:rPr>
      </w:pPr>
      <w:r>
        <w:rPr>
          <w:sz w:val="28"/>
          <w:lang w:val="bg-BG"/>
        </w:rPr>
        <w:t>Фиг. 6 Демонстрация на атака върху регулярен израз.</w:t>
      </w:r>
    </w:p>
    <w:p w:rsidR="00523D68" w:rsidRDefault="00523D68" w:rsidP="00523D68">
      <w:pPr>
        <w:rPr>
          <w:sz w:val="28"/>
        </w:rPr>
      </w:pPr>
      <w:r>
        <w:rPr>
          <w:sz w:val="28"/>
          <w:lang w:val="bg-BG"/>
        </w:rPr>
        <w:t>Резултатът, който се наблюдава е показателен за това колко е лесно регекса, който сме използвали да бъде атакуван и приложението ни да спре да работи.</w:t>
      </w:r>
      <w:r w:rsidR="00FA46FD">
        <w:rPr>
          <w:sz w:val="28"/>
          <w:lang w:val="bg-BG"/>
        </w:rPr>
        <w:t xml:space="preserve"> За компютър с хардуерни характеристики като гореописаните 23 минути за обработка на този на пръв поглед елементарен вход ни показва, колко сме уязвими, когато използваме регулярни изрази и колко трябва да внимаваме при избора на такъв.</w:t>
      </w:r>
      <w:r w:rsidR="00766D9C">
        <w:rPr>
          <w:sz w:val="28"/>
          <w:lang w:val="bg-BG"/>
        </w:rPr>
        <w:t xml:space="preserve"> Фиг. 7 ни показва как се справя компютърът с </w:t>
      </w:r>
      <w:r w:rsidR="00372E35">
        <w:rPr>
          <w:sz w:val="28"/>
          <w:lang w:val="bg-BG"/>
        </w:rPr>
        <w:t xml:space="preserve">изпълнението на </w:t>
      </w:r>
      <w:r w:rsidR="00372E35">
        <w:rPr>
          <w:sz w:val="28"/>
        </w:rPr>
        <w:t>Unit test</w:t>
      </w:r>
      <w:r w:rsidR="00372E35">
        <w:rPr>
          <w:sz w:val="28"/>
          <w:lang w:val="bg-BG"/>
        </w:rPr>
        <w:t>-а и какви ресурси използва.</w:t>
      </w:r>
    </w:p>
    <w:p w:rsidR="0041260B" w:rsidRPr="0041260B" w:rsidRDefault="0041260B" w:rsidP="0041260B">
      <w:pPr>
        <w:jc w:val="center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5224463" cy="274796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dware-under-attack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4463" cy="2747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1EE" w:rsidRDefault="0041260B" w:rsidP="00F441EE">
      <w:pPr>
        <w:jc w:val="center"/>
        <w:rPr>
          <w:sz w:val="28"/>
          <w:lang w:val="bg-BG"/>
        </w:rPr>
      </w:pPr>
      <w:r>
        <w:rPr>
          <w:sz w:val="28"/>
          <w:lang w:val="bg-BG"/>
        </w:rPr>
        <w:t xml:space="preserve">Фиг. 7 Ресурсите, които използва компютърът при изпълнението на </w:t>
      </w:r>
      <w:r>
        <w:rPr>
          <w:sz w:val="28"/>
        </w:rPr>
        <w:t>Unit test</w:t>
      </w:r>
      <w:r>
        <w:rPr>
          <w:sz w:val="28"/>
          <w:lang w:val="bg-BG"/>
        </w:rPr>
        <w:t>, атакуващ регулярен израз.</w:t>
      </w:r>
    </w:p>
    <w:p w:rsidR="0041260B" w:rsidRDefault="0041260B" w:rsidP="0041260B">
      <w:pPr>
        <w:rPr>
          <w:sz w:val="28"/>
          <w:lang w:val="bg-BG"/>
        </w:rPr>
      </w:pPr>
    </w:p>
    <w:p w:rsidR="0041260B" w:rsidRDefault="00900BB4" w:rsidP="00900BB4">
      <w:pPr>
        <w:rPr>
          <w:sz w:val="28"/>
          <w:lang w:val="bg-BG"/>
        </w:rPr>
      </w:pPr>
      <w:r>
        <w:rPr>
          <w:sz w:val="28"/>
          <w:lang w:val="bg-BG"/>
        </w:rPr>
        <w:t>След като е толкова лесно системата да „увисне“ програмистът трябва да се увери, че когато използва регулярни изрази е направил всичко възможно, за да се предпази от подобна атака. В следващите няколко параграфа ще разгледаме начини за предвиждане на подобен проблем и решаването му.</w:t>
      </w:r>
    </w:p>
    <w:p w:rsidR="00FF0558" w:rsidRDefault="00FF0558" w:rsidP="00900BB4">
      <w:pPr>
        <w:rPr>
          <w:rStyle w:val="Emphasis"/>
          <w:rFonts w:cstheme="minorHAnsi"/>
          <w:bCs/>
          <w:i w:val="0"/>
          <w:color w:val="333333"/>
          <w:sz w:val="28"/>
          <w:szCs w:val="21"/>
          <w:lang w:val="bg-BG"/>
        </w:rPr>
      </w:pPr>
      <w:r>
        <w:rPr>
          <w:sz w:val="28"/>
          <w:lang w:val="bg-BG"/>
        </w:rPr>
        <w:t xml:space="preserve">В предишния пример открихме, че даден входен текст може да доведе до </w:t>
      </w:r>
      <w:proofErr w:type="spellStart"/>
      <w:r>
        <w:rPr>
          <w:sz w:val="28"/>
        </w:rPr>
        <w:t>ReDoS</w:t>
      </w:r>
      <w:proofErr w:type="spellEnd"/>
      <w:r>
        <w:rPr>
          <w:sz w:val="28"/>
        </w:rPr>
        <w:t xml:space="preserve"> </w:t>
      </w:r>
      <w:r>
        <w:rPr>
          <w:sz w:val="28"/>
          <w:lang w:val="bg-BG"/>
        </w:rPr>
        <w:t>атака и да спре работата на нашето приложение, при това използвайки не особено голям вход, в нашия случай беше 34 знака, но и с по-малко резултатът ще е подобен</w:t>
      </w:r>
      <w:r w:rsidR="001E7BAF">
        <w:rPr>
          <w:sz w:val="28"/>
          <w:lang w:val="bg-BG"/>
        </w:rPr>
        <w:t>. Подходът за предвиждане на тази ситуация и прогнозирането й се базира върху изчерпателно тестване, за да могат да бъдат изпробвани всички възможности за един потребител да компрометира системата.</w:t>
      </w:r>
      <w:r w:rsidR="00671294">
        <w:rPr>
          <w:sz w:val="28"/>
        </w:rPr>
        <w:t xml:space="preserve"> </w:t>
      </w:r>
      <w:r w:rsidR="00671294">
        <w:rPr>
          <w:sz w:val="28"/>
          <w:lang w:val="bg-BG"/>
        </w:rPr>
        <w:t xml:space="preserve">Терминът за този подход се нарича </w:t>
      </w:r>
      <w:r w:rsidR="00671294">
        <w:rPr>
          <w:sz w:val="28"/>
        </w:rPr>
        <w:t>Fuzzing</w:t>
      </w:r>
      <w:r w:rsidR="00671294">
        <w:rPr>
          <w:sz w:val="28"/>
          <w:lang w:val="bg-BG"/>
        </w:rPr>
        <w:t>.</w:t>
      </w:r>
      <w:r w:rsidR="00641143">
        <w:rPr>
          <w:sz w:val="28"/>
          <w:lang w:val="bg-BG"/>
        </w:rPr>
        <w:t xml:space="preserve"> Тобаяс Клайн в книгата си </w:t>
      </w:r>
      <w:r w:rsidR="00641143" w:rsidRPr="00BC244A">
        <w:rPr>
          <w:rStyle w:val="Emphasis"/>
          <w:rFonts w:cstheme="minorHAnsi"/>
          <w:bCs/>
          <w:color w:val="333333"/>
          <w:sz w:val="28"/>
          <w:szCs w:val="21"/>
          <w:lang w:val="en"/>
        </w:rPr>
        <w:t xml:space="preserve">A Bug Hunter's Diary A Guide Tour </w:t>
      </w:r>
      <w:proofErr w:type="spellStart"/>
      <w:r w:rsidR="00641143" w:rsidRPr="00BC244A">
        <w:rPr>
          <w:rStyle w:val="Emphasis"/>
          <w:rFonts w:cstheme="minorHAnsi"/>
          <w:bCs/>
          <w:color w:val="333333"/>
          <w:sz w:val="28"/>
          <w:szCs w:val="21"/>
          <w:lang w:val="en"/>
        </w:rPr>
        <w:t>Throught</w:t>
      </w:r>
      <w:proofErr w:type="spellEnd"/>
      <w:r w:rsidR="00641143" w:rsidRPr="00BC244A">
        <w:rPr>
          <w:rStyle w:val="Emphasis"/>
          <w:rFonts w:cstheme="minorHAnsi"/>
          <w:bCs/>
          <w:color w:val="333333"/>
          <w:sz w:val="28"/>
          <w:szCs w:val="21"/>
          <w:lang w:val="en"/>
        </w:rPr>
        <w:t xml:space="preserve"> the Wilds of </w:t>
      </w:r>
      <w:proofErr w:type="spellStart"/>
      <w:r w:rsidR="00641143" w:rsidRPr="00BC244A">
        <w:rPr>
          <w:rStyle w:val="Emphasis"/>
          <w:rFonts w:cstheme="minorHAnsi"/>
          <w:bCs/>
          <w:color w:val="333333"/>
          <w:sz w:val="28"/>
          <w:szCs w:val="21"/>
          <w:lang w:val="en"/>
        </w:rPr>
        <w:t>Sofware</w:t>
      </w:r>
      <w:proofErr w:type="spellEnd"/>
      <w:r w:rsidR="00641143" w:rsidRPr="00BC244A">
        <w:rPr>
          <w:rStyle w:val="Emphasis"/>
          <w:rFonts w:cstheme="minorHAnsi"/>
          <w:bCs/>
          <w:color w:val="333333"/>
          <w:sz w:val="28"/>
          <w:szCs w:val="21"/>
          <w:lang w:val="en"/>
        </w:rPr>
        <w:t xml:space="preserve"> security</w:t>
      </w:r>
      <w:r w:rsidR="00BC244A">
        <w:rPr>
          <w:rStyle w:val="Emphasis"/>
          <w:rFonts w:cstheme="minorHAnsi"/>
          <w:bCs/>
          <w:color w:val="333333"/>
          <w:sz w:val="28"/>
          <w:szCs w:val="21"/>
          <w:lang w:val="bg-BG"/>
        </w:rPr>
        <w:t xml:space="preserve"> </w:t>
      </w:r>
      <w:r w:rsidR="00BC244A">
        <w:rPr>
          <w:rStyle w:val="Emphasis"/>
          <w:rFonts w:cstheme="minorHAnsi"/>
          <w:bCs/>
          <w:i w:val="0"/>
          <w:color w:val="333333"/>
          <w:sz w:val="28"/>
          <w:szCs w:val="21"/>
          <w:lang w:val="bg-BG"/>
        </w:rPr>
        <w:t>дефинира терминът по следния начин:</w:t>
      </w:r>
    </w:p>
    <w:p w:rsidR="00BC244A" w:rsidRDefault="00BC244A" w:rsidP="00900BB4">
      <w:pPr>
        <w:rPr>
          <w:rStyle w:val="Emphasis"/>
          <w:rFonts w:cstheme="minorHAnsi"/>
          <w:bCs/>
          <w:i w:val="0"/>
          <w:color w:val="333333"/>
          <w:sz w:val="28"/>
          <w:szCs w:val="21"/>
          <w:lang w:val="bg-BG"/>
        </w:rPr>
      </w:pPr>
      <w:r>
        <w:rPr>
          <w:rStyle w:val="Emphasis"/>
          <w:rFonts w:cstheme="minorHAnsi"/>
          <w:bCs/>
          <w:i w:val="0"/>
          <w:color w:val="333333"/>
          <w:sz w:val="28"/>
          <w:szCs w:val="21"/>
          <w:lang w:val="bg-BG"/>
        </w:rPr>
        <w:t xml:space="preserve">„Един съвсем различен подход при откриване на бъгове е познат като </w:t>
      </w:r>
      <w:r>
        <w:rPr>
          <w:rStyle w:val="Emphasis"/>
          <w:rFonts w:cstheme="minorHAnsi"/>
          <w:bCs/>
          <w:i w:val="0"/>
          <w:color w:val="333333"/>
          <w:sz w:val="28"/>
          <w:szCs w:val="21"/>
        </w:rPr>
        <w:t xml:space="preserve">Fuzzing. </w:t>
      </w:r>
      <w:r>
        <w:rPr>
          <w:rStyle w:val="Emphasis"/>
          <w:rFonts w:cstheme="minorHAnsi"/>
          <w:bCs/>
          <w:i w:val="0"/>
          <w:color w:val="333333"/>
          <w:sz w:val="28"/>
          <w:szCs w:val="21"/>
          <w:lang w:val="bg-BG"/>
        </w:rPr>
        <w:t xml:space="preserve">Това е техника за динамичен анализ, която се състои от тестване на приложението с деформиран или неочакван вход. Не е лесно да се открие </w:t>
      </w:r>
      <w:r>
        <w:rPr>
          <w:rStyle w:val="Emphasis"/>
          <w:rFonts w:cstheme="minorHAnsi"/>
          <w:bCs/>
          <w:i w:val="0"/>
          <w:color w:val="333333"/>
          <w:sz w:val="28"/>
          <w:szCs w:val="21"/>
          <w:lang w:val="bg-BG"/>
        </w:rPr>
        <w:lastRenderedPageBreak/>
        <w:t>мястото в приложението, което е уязвимо, но сложният софтуер често не успява да сработи при деформирани входни данни.“</w:t>
      </w:r>
    </w:p>
    <w:p w:rsidR="00385FFD" w:rsidRDefault="00385FFD" w:rsidP="00900BB4">
      <w:pPr>
        <w:rPr>
          <w:rFonts w:cstheme="minorHAnsi"/>
          <w:color w:val="333333"/>
          <w:sz w:val="28"/>
          <w:szCs w:val="21"/>
          <w:lang w:val="bg-BG"/>
        </w:rPr>
      </w:pPr>
      <w:r>
        <w:rPr>
          <w:rStyle w:val="Emphasis"/>
          <w:rFonts w:cstheme="minorHAnsi"/>
          <w:bCs/>
          <w:i w:val="0"/>
          <w:color w:val="333333"/>
          <w:sz w:val="28"/>
          <w:szCs w:val="21"/>
          <w:lang w:val="bg-BG"/>
        </w:rPr>
        <w:t xml:space="preserve">Мано Пол, написал книгата </w:t>
      </w:r>
      <w:r w:rsidRPr="00385FFD">
        <w:rPr>
          <w:rStyle w:val="Emphasis"/>
          <w:rFonts w:cstheme="minorHAnsi"/>
          <w:bCs/>
          <w:color w:val="333333"/>
          <w:sz w:val="28"/>
          <w:szCs w:val="21"/>
          <w:lang w:val="en"/>
        </w:rPr>
        <w:t>Official (ISC)2 Guide To the CSSLP</w:t>
      </w:r>
      <w:r>
        <w:rPr>
          <w:rFonts w:ascii="Helvetica" w:hAnsi="Helvetica" w:cs="Helvetica"/>
          <w:color w:val="333333"/>
          <w:sz w:val="21"/>
          <w:szCs w:val="21"/>
          <w:lang w:val="en"/>
        </w:rPr>
        <w:t> </w:t>
      </w:r>
      <w:r>
        <w:rPr>
          <w:rFonts w:ascii="Helvetica" w:hAnsi="Helvetica" w:cs="Helvetica"/>
          <w:color w:val="333333"/>
          <w:sz w:val="21"/>
          <w:szCs w:val="21"/>
          <w:lang w:val="bg-BG"/>
        </w:rPr>
        <w:t xml:space="preserve">  </w:t>
      </w:r>
      <w:r>
        <w:rPr>
          <w:rFonts w:cstheme="minorHAnsi"/>
          <w:color w:val="333333"/>
          <w:sz w:val="28"/>
          <w:szCs w:val="21"/>
          <w:lang w:val="bg-BG"/>
        </w:rPr>
        <w:t xml:space="preserve">описва термина </w:t>
      </w:r>
      <w:r>
        <w:rPr>
          <w:rFonts w:cstheme="minorHAnsi"/>
          <w:color w:val="333333"/>
          <w:sz w:val="28"/>
          <w:szCs w:val="21"/>
        </w:rPr>
        <w:t xml:space="preserve">fuzzing </w:t>
      </w:r>
      <w:r>
        <w:rPr>
          <w:rFonts w:cstheme="minorHAnsi"/>
          <w:color w:val="333333"/>
          <w:sz w:val="28"/>
          <w:szCs w:val="21"/>
          <w:lang w:val="bg-BG"/>
        </w:rPr>
        <w:t>по следния  начин:</w:t>
      </w:r>
    </w:p>
    <w:p w:rsidR="00385FFD" w:rsidRDefault="00385FFD" w:rsidP="00900BB4">
      <w:pPr>
        <w:rPr>
          <w:rFonts w:cstheme="minorHAnsi"/>
          <w:color w:val="333333"/>
          <w:sz w:val="28"/>
          <w:szCs w:val="21"/>
          <w:lang w:val="bg-BG"/>
        </w:rPr>
      </w:pPr>
      <w:r>
        <w:rPr>
          <w:rFonts w:cstheme="minorHAnsi"/>
          <w:color w:val="333333"/>
          <w:sz w:val="28"/>
          <w:szCs w:val="21"/>
          <w:lang w:val="bg-BG"/>
        </w:rPr>
        <w:t xml:space="preserve">„Познат и като </w:t>
      </w:r>
      <w:r>
        <w:rPr>
          <w:rFonts w:cstheme="minorHAnsi"/>
          <w:color w:val="333333"/>
          <w:sz w:val="28"/>
          <w:szCs w:val="21"/>
        </w:rPr>
        <w:t xml:space="preserve">fuzz </w:t>
      </w:r>
      <w:r>
        <w:rPr>
          <w:rFonts w:cstheme="minorHAnsi"/>
          <w:color w:val="333333"/>
          <w:sz w:val="28"/>
          <w:szCs w:val="21"/>
          <w:lang w:val="bg-BG"/>
        </w:rPr>
        <w:t xml:space="preserve">тест или инжектиране на грешни данни, това е </w:t>
      </w:r>
      <w:r>
        <w:rPr>
          <w:rFonts w:cstheme="minorHAnsi"/>
          <w:color w:val="333333"/>
          <w:sz w:val="28"/>
          <w:szCs w:val="21"/>
        </w:rPr>
        <w:t xml:space="preserve">brute-force </w:t>
      </w:r>
      <w:r>
        <w:rPr>
          <w:rFonts w:cstheme="minorHAnsi"/>
          <w:color w:val="333333"/>
          <w:sz w:val="28"/>
          <w:szCs w:val="21"/>
          <w:lang w:val="bg-BG"/>
        </w:rPr>
        <w:t>начин на тестване, при който грешни (случайни или псевдо-случайни данни) се инжектират в софтуера и се наблюдава как работи. Резултатите от тези тестове са показателни за ефективността на входните валидации.“</w:t>
      </w:r>
    </w:p>
    <w:p w:rsidR="0071143D" w:rsidRPr="00357AD7" w:rsidRDefault="0071143D" w:rsidP="00900BB4">
      <w:pPr>
        <w:rPr>
          <w:rFonts w:cstheme="minorHAnsi"/>
          <w:color w:val="333333"/>
          <w:sz w:val="28"/>
          <w:szCs w:val="21"/>
        </w:rPr>
      </w:pPr>
      <w:r>
        <w:rPr>
          <w:rFonts w:cstheme="minorHAnsi"/>
          <w:color w:val="333333"/>
          <w:sz w:val="28"/>
          <w:szCs w:val="21"/>
          <w:lang w:val="bg-BG"/>
        </w:rPr>
        <w:t xml:space="preserve">Имайки пред вид предните дефиниции ще имплементираме нов </w:t>
      </w:r>
      <w:r>
        <w:rPr>
          <w:rFonts w:cstheme="minorHAnsi"/>
          <w:color w:val="333333"/>
          <w:sz w:val="28"/>
          <w:szCs w:val="21"/>
        </w:rPr>
        <w:t>Unit test</w:t>
      </w:r>
      <w:r>
        <w:rPr>
          <w:rFonts w:cstheme="minorHAnsi"/>
          <w:color w:val="333333"/>
          <w:sz w:val="28"/>
          <w:szCs w:val="21"/>
          <w:lang w:val="bg-BG"/>
        </w:rPr>
        <w:t>, който ще ни позволи да генерираме вход и да тестваме регулярния израз.</w:t>
      </w:r>
      <w:r w:rsidR="0091255B">
        <w:rPr>
          <w:rFonts w:cstheme="minorHAnsi"/>
          <w:color w:val="333333"/>
          <w:sz w:val="28"/>
          <w:szCs w:val="21"/>
          <w:lang w:val="bg-BG"/>
        </w:rPr>
        <w:t xml:space="preserve"> Ще използвайки следния регулярен ираз за валидация на </w:t>
      </w:r>
      <w:r w:rsidR="005E06EA">
        <w:rPr>
          <w:rFonts w:cstheme="minorHAnsi"/>
          <w:color w:val="333333"/>
          <w:sz w:val="28"/>
          <w:szCs w:val="21"/>
        </w:rPr>
        <w:t xml:space="preserve">e-mail </w:t>
      </w:r>
      <w:r w:rsidR="00CC73BF">
        <w:rPr>
          <w:rFonts w:cstheme="minorHAnsi"/>
          <w:color w:val="333333"/>
          <w:sz w:val="28"/>
          <w:szCs w:val="21"/>
        </w:rPr>
        <w:t>[</w:t>
      </w:r>
      <w:r w:rsidR="00ED5760" w:rsidRPr="00ED5760">
        <w:rPr>
          <w:rStyle w:val="Strong"/>
          <w:rFonts w:cstheme="minorHAnsi"/>
          <w:b w:val="0"/>
          <w:i/>
          <w:color w:val="333333"/>
          <w:sz w:val="28"/>
          <w:szCs w:val="21"/>
          <w:lang w:val="en"/>
        </w:rPr>
        <w:t>\w-.]{1,}\</w:t>
      </w:r>
      <w:proofErr w:type="gramStart"/>
      <w:r w:rsidR="00ED5760" w:rsidRPr="00ED5760">
        <w:rPr>
          <w:rStyle w:val="Strong"/>
          <w:rFonts w:cstheme="minorHAnsi"/>
          <w:b w:val="0"/>
          <w:i/>
          <w:color w:val="333333"/>
          <w:sz w:val="28"/>
          <w:szCs w:val="21"/>
          <w:lang w:val="en"/>
        </w:rPr>
        <w:t>@(</w:t>
      </w:r>
      <w:proofErr w:type="gramEnd"/>
      <w:r w:rsidR="00ED5760" w:rsidRPr="00ED5760">
        <w:rPr>
          <w:rStyle w:val="Strong"/>
          <w:rFonts w:cstheme="minorHAnsi"/>
          <w:b w:val="0"/>
          <w:i/>
          <w:color w:val="333333"/>
          <w:sz w:val="28"/>
          <w:szCs w:val="21"/>
          <w:lang w:val="en"/>
        </w:rPr>
        <w:t>[\w]{1,}.){1,}[</w:t>
      </w:r>
      <w:proofErr w:type="gramStart"/>
      <w:r w:rsidR="00ED5760" w:rsidRPr="00ED5760">
        <w:rPr>
          <w:rStyle w:val="Strong"/>
          <w:rFonts w:cstheme="minorHAnsi"/>
          <w:b w:val="0"/>
          <w:i/>
          <w:color w:val="333333"/>
          <w:sz w:val="28"/>
          <w:szCs w:val="21"/>
          <w:lang w:val="en"/>
        </w:rPr>
        <w:t>a-z</w:t>
      </w:r>
      <w:proofErr w:type="gramEnd"/>
      <w:r w:rsidR="00ED5760" w:rsidRPr="00ED5760">
        <w:rPr>
          <w:rStyle w:val="Strong"/>
          <w:rFonts w:cstheme="minorHAnsi"/>
          <w:b w:val="0"/>
          <w:i/>
          <w:color w:val="333333"/>
          <w:sz w:val="28"/>
          <w:szCs w:val="21"/>
          <w:lang w:val="en"/>
        </w:rPr>
        <w:t>]{2</w:t>
      </w:r>
      <w:proofErr w:type="gramStart"/>
      <w:r w:rsidR="00ED5760" w:rsidRPr="00ED5760">
        <w:rPr>
          <w:rStyle w:val="Strong"/>
          <w:rFonts w:cstheme="minorHAnsi"/>
          <w:b w:val="0"/>
          <w:i/>
          <w:color w:val="333333"/>
          <w:sz w:val="28"/>
          <w:szCs w:val="21"/>
          <w:lang w:val="en"/>
        </w:rPr>
        <w:t>,4</w:t>
      </w:r>
      <w:proofErr w:type="gramEnd"/>
      <w:r w:rsidR="00ED5760" w:rsidRPr="00ED5760">
        <w:rPr>
          <w:rStyle w:val="Strong"/>
          <w:rFonts w:cstheme="minorHAnsi"/>
          <w:b w:val="0"/>
          <w:i/>
          <w:color w:val="333333"/>
          <w:sz w:val="28"/>
          <w:szCs w:val="21"/>
          <w:lang w:val="en"/>
        </w:rPr>
        <w:t>}$</w:t>
      </w:r>
      <w:r w:rsidR="00ED5760">
        <w:rPr>
          <w:rFonts w:cstheme="minorHAnsi"/>
          <w:color w:val="333333"/>
          <w:sz w:val="28"/>
          <w:szCs w:val="21"/>
          <w:lang w:val="bg-BG"/>
        </w:rPr>
        <w:t>. С</w:t>
      </w:r>
      <w:r w:rsidR="005E06EA">
        <w:rPr>
          <w:rFonts w:cstheme="minorHAnsi"/>
          <w:color w:val="333333"/>
          <w:sz w:val="28"/>
          <w:szCs w:val="21"/>
          <w:lang w:val="bg-BG"/>
        </w:rPr>
        <w:t>лед провеждане на подробни тестове ще видим дали не сме изложени на атака от тип отказ на услуга.</w:t>
      </w:r>
      <w:r w:rsidR="00E32887">
        <w:rPr>
          <w:rFonts w:cstheme="minorHAnsi"/>
          <w:color w:val="333333"/>
          <w:sz w:val="28"/>
          <w:szCs w:val="21"/>
          <w:lang w:val="bg-BG"/>
        </w:rPr>
        <w:t xml:space="preserve"> За да смятаме, че сме успели да се защитим от атака трябва по време</w:t>
      </w:r>
      <w:r w:rsidR="005B1512">
        <w:rPr>
          <w:rFonts w:cstheme="minorHAnsi"/>
          <w:color w:val="333333"/>
          <w:sz w:val="28"/>
          <w:szCs w:val="21"/>
          <w:lang w:val="bg-BG"/>
        </w:rPr>
        <w:t>то за изпълнение</w:t>
      </w:r>
      <w:r w:rsidR="00E32887">
        <w:rPr>
          <w:rFonts w:cstheme="minorHAnsi"/>
          <w:color w:val="333333"/>
          <w:sz w:val="28"/>
          <w:szCs w:val="21"/>
          <w:lang w:val="bg-BG"/>
        </w:rPr>
        <w:t xml:space="preserve"> на всеки тест времето да е под 3 секунди.</w:t>
      </w:r>
    </w:p>
    <w:p w:rsidR="00333B79" w:rsidRPr="00333B79" w:rsidRDefault="00333B79" w:rsidP="00333B79">
      <w:pPr>
        <w:jc w:val="center"/>
        <w:rPr>
          <w:rFonts w:cstheme="minorHAnsi"/>
          <w:color w:val="333333"/>
          <w:sz w:val="28"/>
          <w:szCs w:val="21"/>
        </w:rPr>
      </w:pPr>
      <w:r>
        <w:rPr>
          <w:rFonts w:cstheme="minorHAnsi"/>
          <w:noProof/>
          <w:color w:val="333333"/>
          <w:sz w:val="28"/>
          <w:szCs w:val="21"/>
        </w:rPr>
        <w:drawing>
          <wp:inline distT="0" distB="0" distL="0" distR="0">
            <wp:extent cx="5943600" cy="3041015"/>
            <wp:effectExtent l="0" t="0" r="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sert-success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55B" w:rsidRPr="0071143D" w:rsidRDefault="00333B79" w:rsidP="00333B79">
      <w:pPr>
        <w:jc w:val="center"/>
        <w:rPr>
          <w:rFonts w:cstheme="minorHAnsi"/>
          <w:color w:val="333333"/>
          <w:sz w:val="28"/>
          <w:szCs w:val="21"/>
          <w:lang w:val="bg-BG"/>
        </w:rPr>
      </w:pPr>
      <w:r>
        <w:rPr>
          <w:rFonts w:cstheme="minorHAnsi"/>
          <w:color w:val="333333"/>
          <w:sz w:val="28"/>
          <w:szCs w:val="21"/>
          <w:lang w:val="bg-BG"/>
        </w:rPr>
        <w:t>Фиг. 8 Демонстрация на подробно тестване на регулярен израз със случаен вход.</w:t>
      </w:r>
    </w:p>
    <w:p w:rsidR="0071143D" w:rsidRDefault="00101179" w:rsidP="00900BB4">
      <w:pPr>
        <w:rPr>
          <w:rFonts w:cstheme="minorHAnsi"/>
          <w:sz w:val="28"/>
          <w:lang w:val="bg-BG"/>
        </w:rPr>
      </w:pPr>
      <w:r>
        <w:rPr>
          <w:rFonts w:cstheme="minorHAnsi"/>
          <w:sz w:val="28"/>
          <w:lang w:val="bg-BG"/>
        </w:rPr>
        <w:lastRenderedPageBreak/>
        <w:t>При гореописаните технически характеристики на машината, върху която е пуснат тестът от фиг. 8</w:t>
      </w:r>
      <w:r w:rsidR="00252A99">
        <w:rPr>
          <w:rFonts w:cstheme="minorHAnsi"/>
          <w:sz w:val="28"/>
          <w:lang w:val="bg-BG"/>
        </w:rPr>
        <w:t xml:space="preserve"> тестът минава.</w:t>
      </w:r>
      <w:r w:rsidR="00445FF5">
        <w:rPr>
          <w:rFonts w:cstheme="minorHAnsi"/>
          <w:sz w:val="28"/>
          <w:lang w:val="bg-BG"/>
        </w:rPr>
        <w:t xml:space="preserve"> Както се вижда от задаването на максимален брой итерации 10000 и във всяка една от тях кодът </w:t>
      </w:r>
      <w:r w:rsidR="00445FF5">
        <w:rPr>
          <w:rFonts w:cstheme="minorHAnsi"/>
          <w:sz w:val="28"/>
        </w:rPr>
        <w:t xml:space="preserve">(index * 5) </w:t>
      </w:r>
      <w:r w:rsidR="00445FF5">
        <w:rPr>
          <w:rFonts w:cstheme="minorHAnsi"/>
          <w:sz w:val="28"/>
          <w:lang w:val="bg-BG"/>
        </w:rPr>
        <w:t>виждаме, че най-големият възможен низ, който ще генерираме се състои от 49995 символа.</w:t>
      </w:r>
      <w:r w:rsidR="00B350AE">
        <w:rPr>
          <w:rFonts w:cstheme="minorHAnsi"/>
          <w:sz w:val="28"/>
          <w:lang w:val="bg-BG"/>
        </w:rPr>
        <w:t xml:space="preserve"> Уверихме се, че дори и при много голям вход времето за проверка на входа отнема не повече от 3 секунди.</w:t>
      </w:r>
      <w:r w:rsidR="00B5783E">
        <w:rPr>
          <w:rFonts w:cstheme="minorHAnsi"/>
          <w:sz w:val="28"/>
          <w:lang w:val="bg-BG"/>
        </w:rPr>
        <w:t xml:space="preserve"> Едно значително подобрение би било ако първо се прави проверка за дължината на </w:t>
      </w:r>
      <w:r w:rsidR="00B5783E">
        <w:rPr>
          <w:rFonts w:cstheme="minorHAnsi"/>
          <w:sz w:val="28"/>
        </w:rPr>
        <w:t xml:space="preserve">e-mail </w:t>
      </w:r>
      <w:r w:rsidR="00B5783E">
        <w:rPr>
          <w:rFonts w:cstheme="minorHAnsi"/>
          <w:sz w:val="28"/>
          <w:lang w:val="bg-BG"/>
        </w:rPr>
        <w:t xml:space="preserve">адреса. По този начин лесно ще се избегне </w:t>
      </w:r>
      <w:r w:rsidR="006E4396">
        <w:rPr>
          <w:rFonts w:cstheme="minorHAnsi"/>
          <w:sz w:val="28"/>
          <w:lang w:val="bg-BG"/>
        </w:rPr>
        <w:t>инжектиране на огромен вход.</w:t>
      </w:r>
    </w:p>
    <w:p w:rsidR="009612AB" w:rsidRPr="00351B87" w:rsidRDefault="00FB1081" w:rsidP="00900BB4">
      <w:pPr>
        <w:rPr>
          <w:rFonts w:cstheme="minorHAnsi"/>
          <w:sz w:val="28"/>
        </w:rPr>
      </w:pPr>
      <w:r>
        <w:rPr>
          <w:rFonts w:cstheme="minorHAnsi"/>
          <w:sz w:val="28"/>
          <w:lang w:val="bg-BG"/>
        </w:rPr>
        <w:br w:type="page"/>
      </w:r>
    </w:p>
    <w:p w:rsidR="009612AB" w:rsidRDefault="00FB1081" w:rsidP="00351B87">
      <w:pPr>
        <w:pStyle w:val="Heading1"/>
      </w:pPr>
      <w:bookmarkStart w:id="4" w:name="_Toc483665768"/>
      <w:proofErr w:type="spellStart"/>
      <w:r>
        <w:lastRenderedPageBreak/>
        <w:t>MatchTimeout</w:t>
      </w:r>
      <w:proofErr w:type="spellEnd"/>
      <w:r>
        <w:t xml:space="preserve"> </w:t>
      </w:r>
      <w:r>
        <w:rPr>
          <w:lang w:val="bg-BG"/>
        </w:rPr>
        <w:t xml:space="preserve">параметър за превенция на „катастрофален </w:t>
      </w:r>
      <w:r>
        <w:t>backtracking”</w:t>
      </w:r>
      <w:bookmarkEnd w:id="4"/>
    </w:p>
    <w:p w:rsidR="00351B87" w:rsidRPr="00351B87" w:rsidRDefault="00351B87" w:rsidP="00351B87"/>
    <w:p w:rsidR="0041260B" w:rsidRDefault="007D1E26" w:rsidP="007D1E26">
      <w:pPr>
        <w:rPr>
          <w:sz w:val="28"/>
        </w:rPr>
      </w:pPr>
      <w:r>
        <w:rPr>
          <w:sz w:val="28"/>
          <w:lang w:val="bg-BG"/>
        </w:rPr>
        <w:t xml:space="preserve">При разработката на приложение, използвайки </w:t>
      </w:r>
      <w:r>
        <w:rPr>
          <w:sz w:val="28"/>
        </w:rPr>
        <w:t>Microsoft .Net</w:t>
      </w:r>
      <w:r>
        <w:rPr>
          <w:sz w:val="28"/>
          <w:lang w:val="bg-BG"/>
        </w:rPr>
        <w:t xml:space="preserve"> 4.5 и нагоре програмистът може да се възползва от преимуществата на имплементацията на метода </w:t>
      </w:r>
      <w:proofErr w:type="spellStart"/>
      <w:r>
        <w:rPr>
          <w:sz w:val="28"/>
        </w:rPr>
        <w:t>IsMatch</w:t>
      </w:r>
      <w:proofErr w:type="spellEnd"/>
      <w:r>
        <w:rPr>
          <w:sz w:val="28"/>
          <w:lang w:val="bg-BG"/>
        </w:rPr>
        <w:t xml:space="preserve"> от класа </w:t>
      </w:r>
      <w:r>
        <w:rPr>
          <w:sz w:val="28"/>
        </w:rPr>
        <w:t>Regex.</w:t>
      </w:r>
      <w:r w:rsidR="00A044F6">
        <w:rPr>
          <w:sz w:val="28"/>
        </w:rPr>
        <w:t xml:space="preserve"> </w:t>
      </w:r>
      <w:r w:rsidR="00A044F6">
        <w:rPr>
          <w:sz w:val="28"/>
          <w:lang w:val="bg-BG"/>
        </w:rPr>
        <w:t>Този метод дава възможност да се зададе максимално време за изпълнение.</w:t>
      </w:r>
      <w:r w:rsidR="003D6675">
        <w:rPr>
          <w:sz w:val="28"/>
          <w:lang w:val="bg-BG"/>
        </w:rPr>
        <w:t xml:space="preserve"> Този нов параметър се нарича </w:t>
      </w:r>
      <w:proofErr w:type="spellStart"/>
      <w:r w:rsidR="003D6675">
        <w:rPr>
          <w:sz w:val="28"/>
        </w:rPr>
        <w:t>matchTimeout</w:t>
      </w:r>
      <w:proofErr w:type="spellEnd"/>
      <w:r w:rsidR="007D6EAA">
        <w:rPr>
          <w:sz w:val="28"/>
        </w:rPr>
        <w:t xml:space="preserve"> </w:t>
      </w:r>
      <w:r w:rsidR="007D6EAA">
        <w:rPr>
          <w:sz w:val="28"/>
          <w:lang w:val="bg-BG"/>
        </w:rPr>
        <w:t>и според</w:t>
      </w:r>
      <w:r w:rsidR="007D6EAA">
        <w:rPr>
          <w:sz w:val="28"/>
        </w:rPr>
        <w:t xml:space="preserve"> Microsoft</w:t>
      </w:r>
      <w:r w:rsidR="007D6EAA">
        <w:rPr>
          <w:sz w:val="28"/>
          <w:lang w:val="bg-BG"/>
        </w:rPr>
        <w:t>:</w:t>
      </w:r>
    </w:p>
    <w:p w:rsidR="00185DA4" w:rsidRDefault="00357AD7" w:rsidP="007D1E26">
      <w:pPr>
        <w:rPr>
          <w:sz w:val="28"/>
          <w:lang w:val="bg-BG"/>
        </w:rPr>
      </w:pPr>
      <w:r>
        <w:rPr>
          <w:sz w:val="28"/>
          <w:lang w:val="bg-BG"/>
        </w:rPr>
        <w:t xml:space="preserve">„Параметърът </w:t>
      </w:r>
      <w:proofErr w:type="spellStart"/>
      <w:r>
        <w:rPr>
          <w:sz w:val="28"/>
        </w:rPr>
        <w:t>matchTimeout</w:t>
      </w:r>
      <w:proofErr w:type="spellEnd"/>
      <w:r w:rsidR="00036E20">
        <w:rPr>
          <w:sz w:val="28"/>
          <w:lang w:val="bg-BG"/>
        </w:rPr>
        <w:t xml:space="preserve"> указва колко време</w:t>
      </w:r>
      <w:r>
        <w:rPr>
          <w:sz w:val="28"/>
          <w:lang w:val="bg-BG"/>
        </w:rPr>
        <w:t xml:space="preserve"> методът, който проверява дали входът</w:t>
      </w:r>
      <w:r w:rsidR="00036E20">
        <w:rPr>
          <w:sz w:val="28"/>
          <w:lang w:val="bg-BG"/>
        </w:rPr>
        <w:t xml:space="preserve"> отговаря на зададения</w:t>
      </w:r>
      <w:r>
        <w:rPr>
          <w:sz w:val="28"/>
          <w:lang w:val="bg-BG"/>
        </w:rPr>
        <w:t xml:space="preserve"> модел</w:t>
      </w:r>
      <w:r w:rsidR="00036E20">
        <w:rPr>
          <w:sz w:val="28"/>
          <w:lang w:val="bg-BG"/>
        </w:rPr>
        <w:t>, ще търси преди да бъде спрян.</w:t>
      </w:r>
      <w:r w:rsidR="00AA6F7C">
        <w:rPr>
          <w:sz w:val="28"/>
          <w:lang w:val="bg-BG"/>
        </w:rPr>
        <w:t xml:space="preserve"> Използването на такъв параметър</w:t>
      </w:r>
      <w:r w:rsidR="00AA6F7C">
        <w:rPr>
          <w:sz w:val="28"/>
        </w:rPr>
        <w:t xml:space="preserve"> </w:t>
      </w:r>
      <w:r w:rsidR="00AA6F7C">
        <w:rPr>
          <w:sz w:val="28"/>
          <w:lang w:val="bg-BG"/>
        </w:rPr>
        <w:t xml:space="preserve">предотвратява негативните страни на </w:t>
      </w:r>
      <w:r w:rsidR="00AA6F7C">
        <w:rPr>
          <w:sz w:val="28"/>
        </w:rPr>
        <w:t>backtracking</w:t>
      </w:r>
      <w:r w:rsidR="00AA6F7C">
        <w:rPr>
          <w:sz w:val="28"/>
          <w:lang w:val="bg-BG"/>
        </w:rPr>
        <w:t xml:space="preserve"> частта от алгоритъма и пречи на зациклянето на процеса, когато открива близки съвпадения.</w:t>
      </w:r>
      <w:r w:rsidR="007B50FE">
        <w:rPr>
          <w:sz w:val="28"/>
          <w:lang w:val="bg-BG"/>
        </w:rPr>
        <w:t xml:space="preserve"> Ако не бъде открито съвпадение в рамките на този интервал, приложението хвърля </w:t>
      </w:r>
      <w:proofErr w:type="spellStart"/>
      <w:r w:rsidR="007B50FE">
        <w:rPr>
          <w:sz w:val="28"/>
        </w:rPr>
        <w:t>RegexTimeoutException</w:t>
      </w:r>
      <w:proofErr w:type="spellEnd"/>
      <w:r w:rsidR="007B50FE">
        <w:rPr>
          <w:sz w:val="28"/>
        </w:rPr>
        <w:t xml:space="preserve">. </w:t>
      </w:r>
      <w:proofErr w:type="spellStart"/>
      <w:proofErr w:type="gramStart"/>
      <w:r w:rsidR="00853055">
        <w:rPr>
          <w:sz w:val="28"/>
        </w:rPr>
        <w:t>matchTimeout</w:t>
      </w:r>
      <w:proofErr w:type="spellEnd"/>
      <w:proofErr w:type="gramEnd"/>
      <w:r w:rsidR="00853055">
        <w:rPr>
          <w:sz w:val="28"/>
          <w:lang w:val="bg-BG"/>
        </w:rPr>
        <w:t xml:space="preserve"> параметърът затрива всички тайм-аут интервали по подразбиране, който домейна на приложението е  поставило.</w:t>
      </w:r>
      <w:r>
        <w:rPr>
          <w:sz w:val="28"/>
          <w:lang w:val="bg-BG"/>
        </w:rPr>
        <w:t>“</w:t>
      </w:r>
    </w:p>
    <w:p w:rsidR="00185DA4" w:rsidRPr="0074230D" w:rsidRDefault="00185DA4" w:rsidP="007D1E26">
      <w:pPr>
        <w:rPr>
          <w:sz w:val="28"/>
          <w:lang w:val="bg-BG"/>
        </w:rPr>
      </w:pPr>
      <w:r>
        <w:rPr>
          <w:sz w:val="28"/>
          <w:lang w:val="bg-BG"/>
        </w:rPr>
        <w:t>Следващият пример показва регулярен израз, за който се знае, че може да дове</w:t>
      </w:r>
      <w:r w:rsidR="0094047F">
        <w:rPr>
          <w:sz w:val="28"/>
          <w:lang w:val="bg-BG"/>
        </w:rPr>
        <w:t>д</w:t>
      </w:r>
      <w:r>
        <w:rPr>
          <w:sz w:val="28"/>
          <w:lang w:val="bg-BG"/>
        </w:rPr>
        <w:t xml:space="preserve">е до </w:t>
      </w:r>
      <w:proofErr w:type="spellStart"/>
      <w:r>
        <w:rPr>
          <w:sz w:val="28"/>
        </w:rPr>
        <w:t>ReDoS</w:t>
      </w:r>
      <w:proofErr w:type="spellEnd"/>
      <w:r>
        <w:rPr>
          <w:sz w:val="28"/>
        </w:rPr>
        <w:t xml:space="preserve"> </w:t>
      </w:r>
      <w:r>
        <w:rPr>
          <w:sz w:val="28"/>
          <w:lang w:val="bg-BG"/>
        </w:rPr>
        <w:t>атака.</w:t>
      </w:r>
      <w:r w:rsidR="0074230D">
        <w:rPr>
          <w:sz w:val="28"/>
          <w:lang w:val="bg-BG"/>
        </w:rPr>
        <w:t xml:space="preserve"> Ще тестваме </w:t>
      </w:r>
      <w:r w:rsidR="0074230D">
        <w:rPr>
          <w:sz w:val="28"/>
        </w:rPr>
        <w:t xml:space="preserve">e-mail </w:t>
      </w:r>
      <w:r w:rsidR="0074230D">
        <w:rPr>
          <w:sz w:val="28"/>
          <w:lang w:val="bg-BG"/>
        </w:rPr>
        <w:t xml:space="preserve">адрес, който преди генерираше значителни странични ефекти в работата на приложението. След това ще видим как можем да намалим негативното влияние поставяйки тайм-аут параметър. </w:t>
      </w:r>
    </w:p>
    <w:p w:rsidR="0041260B" w:rsidRDefault="0041260B" w:rsidP="00F441EE">
      <w:pPr>
        <w:jc w:val="center"/>
        <w:rPr>
          <w:sz w:val="28"/>
          <w:lang w:val="bg-BG"/>
        </w:rPr>
      </w:pPr>
    </w:p>
    <w:p w:rsidR="0041260B" w:rsidRDefault="0094047F" w:rsidP="0094047F">
      <w:pPr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5943600" cy="344297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-out-parameter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47F" w:rsidRDefault="0094047F" w:rsidP="0094047F">
      <w:pPr>
        <w:jc w:val="center"/>
        <w:rPr>
          <w:sz w:val="28"/>
          <w:lang w:val="bg-BG"/>
        </w:rPr>
      </w:pPr>
      <w:r>
        <w:rPr>
          <w:sz w:val="28"/>
          <w:lang w:val="bg-BG"/>
        </w:rPr>
        <w:t xml:space="preserve">Фиг. 9 Демонстрация на използване на </w:t>
      </w:r>
      <w:proofErr w:type="spellStart"/>
      <w:r>
        <w:rPr>
          <w:sz w:val="28"/>
        </w:rPr>
        <w:t>тайм-аут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параметър</w:t>
      </w:r>
      <w:proofErr w:type="spellEnd"/>
    </w:p>
    <w:p w:rsidR="000140A1" w:rsidRDefault="000140A1" w:rsidP="0094047F">
      <w:pPr>
        <w:jc w:val="center"/>
        <w:rPr>
          <w:sz w:val="28"/>
          <w:lang w:val="bg-BG"/>
        </w:rPr>
      </w:pPr>
    </w:p>
    <w:p w:rsidR="000140A1" w:rsidRDefault="000140A1" w:rsidP="000140A1">
      <w:pPr>
        <w:rPr>
          <w:sz w:val="28"/>
        </w:rPr>
      </w:pPr>
      <w:r>
        <w:rPr>
          <w:sz w:val="28"/>
          <w:lang w:val="bg-BG"/>
        </w:rPr>
        <w:t xml:space="preserve">Пускайки теста от фиг. 9 виждаме, че минава, което означава, че на </w:t>
      </w:r>
      <w:r>
        <w:rPr>
          <w:sz w:val="28"/>
        </w:rPr>
        <w:t xml:space="preserve">backtracking </w:t>
      </w:r>
      <w:r>
        <w:rPr>
          <w:sz w:val="28"/>
          <w:lang w:val="bg-BG"/>
        </w:rPr>
        <w:t>механизмът му отнема повече от 5 секунди да реши задачата.</w:t>
      </w:r>
      <w:r w:rsidR="00380C7D">
        <w:rPr>
          <w:sz w:val="28"/>
          <w:lang w:val="bg-BG"/>
        </w:rPr>
        <w:t xml:space="preserve"> В този пример, приложението хвърля </w:t>
      </w:r>
      <w:proofErr w:type="spellStart"/>
      <w:r w:rsidR="00751577">
        <w:rPr>
          <w:sz w:val="28"/>
        </w:rPr>
        <w:t>RegexTimeoutException</w:t>
      </w:r>
      <w:proofErr w:type="spellEnd"/>
      <w:r w:rsidR="00751577">
        <w:rPr>
          <w:sz w:val="28"/>
          <w:lang w:val="bg-BG"/>
        </w:rPr>
        <w:t>, така че ние разбираме, че е отнело повече от 5 секунди.</w:t>
      </w:r>
      <w:r w:rsidR="0059684C">
        <w:rPr>
          <w:sz w:val="28"/>
          <w:lang w:val="bg-BG"/>
        </w:rPr>
        <w:t xml:space="preserve"> В нормален случай се очаква валидацията да приключи за под една секунда, но когато това не стане параметърът, който сме поставили се грижи за това системата да не „увисне“.</w:t>
      </w:r>
      <w:r w:rsidR="003F4CC4">
        <w:rPr>
          <w:sz w:val="28"/>
          <w:lang w:val="bg-BG"/>
        </w:rPr>
        <w:t xml:space="preserve"> Този начин на предпазване от атака е много добър поради факта, че програмистът е предвидил проблема и е направил информиран избор, за това как да намали вероятността от атака тип отказ на услуга.</w:t>
      </w:r>
    </w:p>
    <w:p w:rsidR="00A516D1" w:rsidRPr="00E74FBC" w:rsidRDefault="00E74FBC" w:rsidP="000140A1">
      <w:pPr>
        <w:rPr>
          <w:sz w:val="28"/>
        </w:rPr>
      </w:pPr>
      <w:r>
        <w:rPr>
          <w:sz w:val="28"/>
          <w:lang w:val="bg-BG"/>
        </w:rPr>
        <w:br w:type="page"/>
      </w:r>
    </w:p>
    <w:p w:rsidR="00CC344E" w:rsidRDefault="00CC344E" w:rsidP="00E74FBC">
      <w:pPr>
        <w:pStyle w:val="Heading1"/>
        <w:rPr>
          <w:lang w:val="bg-BG"/>
        </w:rPr>
      </w:pPr>
      <w:bookmarkStart w:id="5" w:name="_Toc483665769"/>
      <w:proofErr w:type="spellStart"/>
      <w:r w:rsidRPr="00CC344E">
        <w:lastRenderedPageBreak/>
        <w:t>ReDoS</w:t>
      </w:r>
      <w:proofErr w:type="spellEnd"/>
      <w:r w:rsidR="00E74FBC">
        <w:rPr>
          <w:lang w:val="bg-BG"/>
        </w:rPr>
        <w:t xml:space="preserve"> атаки върху</w:t>
      </w:r>
      <w:r w:rsidRPr="00CC344E">
        <w:rPr>
          <w:lang w:val="bg-BG"/>
        </w:rPr>
        <w:t xml:space="preserve"> </w:t>
      </w:r>
      <w:r w:rsidRPr="00CC344E">
        <w:t>.Net MVC</w:t>
      </w:r>
      <w:bookmarkEnd w:id="5"/>
    </w:p>
    <w:p w:rsidR="00E74FBC" w:rsidRPr="00E74FBC" w:rsidRDefault="00E74FBC" w:rsidP="00E74FBC">
      <w:pPr>
        <w:rPr>
          <w:lang w:val="bg-BG"/>
        </w:rPr>
      </w:pPr>
    </w:p>
    <w:p w:rsidR="00B03FAA" w:rsidRDefault="00996302" w:rsidP="000140A1">
      <w:pPr>
        <w:rPr>
          <w:sz w:val="28"/>
          <w:lang w:val="bg-BG"/>
        </w:rPr>
      </w:pPr>
      <w:r>
        <w:rPr>
          <w:sz w:val="28"/>
          <w:lang w:val="bg-BG"/>
        </w:rPr>
        <w:t xml:space="preserve">Следващите няколко параграфа разкриват уязвимост в платформата за разработване не уеб приложение на </w:t>
      </w:r>
      <w:r>
        <w:rPr>
          <w:sz w:val="28"/>
        </w:rPr>
        <w:t xml:space="preserve">Microsoft </w:t>
      </w:r>
      <w:r w:rsidRPr="00996302">
        <w:rPr>
          <w:sz w:val="28"/>
        </w:rPr>
        <w:t>.Net MVC</w:t>
      </w:r>
      <w:r>
        <w:rPr>
          <w:sz w:val="28"/>
        </w:rPr>
        <w:t>.</w:t>
      </w:r>
      <w:r w:rsidR="00F243E9">
        <w:rPr>
          <w:sz w:val="28"/>
        </w:rPr>
        <w:t xml:space="preserve"> </w:t>
      </w:r>
      <w:r w:rsidR="00F243E9">
        <w:rPr>
          <w:sz w:val="28"/>
          <w:lang w:val="bg-BG"/>
        </w:rPr>
        <w:t xml:space="preserve">Проблемът е описан теоритично,  след което е показано как с </w:t>
      </w:r>
      <w:r w:rsidR="00F243E9">
        <w:rPr>
          <w:sz w:val="28"/>
        </w:rPr>
        <w:t xml:space="preserve">visual studio </w:t>
      </w:r>
      <w:r w:rsidR="00F243E9">
        <w:rPr>
          <w:sz w:val="28"/>
          <w:lang w:val="bg-BG"/>
        </w:rPr>
        <w:t>2013 се създава уеб проект, заедно с бъга в него вграден в платформата и как може да бъде използван.</w:t>
      </w:r>
    </w:p>
    <w:p w:rsidR="00F17F98" w:rsidRDefault="00F17F98" w:rsidP="000140A1">
      <w:pPr>
        <w:rPr>
          <w:sz w:val="28"/>
          <w:lang w:val="bg-BG"/>
        </w:rPr>
      </w:pPr>
      <w:r>
        <w:rPr>
          <w:sz w:val="28"/>
          <w:lang w:val="bg-BG"/>
        </w:rPr>
        <w:t xml:space="preserve">Платформата на </w:t>
      </w:r>
      <w:r>
        <w:rPr>
          <w:sz w:val="28"/>
        </w:rPr>
        <w:t>Microsoft</w:t>
      </w:r>
      <w:r>
        <w:rPr>
          <w:sz w:val="28"/>
          <w:lang w:val="bg-BG"/>
        </w:rPr>
        <w:t xml:space="preserve"> използва </w:t>
      </w:r>
      <w:r>
        <w:rPr>
          <w:sz w:val="28"/>
        </w:rPr>
        <w:t xml:space="preserve">backtracking </w:t>
      </w:r>
      <w:r>
        <w:rPr>
          <w:sz w:val="28"/>
          <w:lang w:val="bg-BG"/>
        </w:rPr>
        <w:t>техниката, която беше описана по-горе и алгоритъмът за откриване на съвпадения е изграден върху математическото понятие недетерминистичен краен автомат, което също е описано в началото на доклада.</w:t>
      </w:r>
      <w:r w:rsidR="00552919">
        <w:rPr>
          <w:sz w:val="28"/>
          <w:lang w:val="bg-BG"/>
        </w:rPr>
        <w:t xml:space="preserve"> Този подход се използва с цел възможност за валиди</w:t>
      </w:r>
      <w:r w:rsidR="0009502D">
        <w:rPr>
          <w:sz w:val="28"/>
          <w:lang w:val="bg-BG"/>
        </w:rPr>
        <w:t>ране на всички възможни входове, но опасността от използване на „зъл регекс“ и принуждаване на машината да смята експоненциален брой състояния остава.</w:t>
      </w:r>
    </w:p>
    <w:p w:rsidR="00CC344E" w:rsidRPr="00CC344E" w:rsidRDefault="00F352EF" w:rsidP="000140A1">
      <w:pPr>
        <w:rPr>
          <w:sz w:val="28"/>
          <w:lang w:val="bg-BG"/>
        </w:rPr>
      </w:pPr>
      <w:r>
        <w:rPr>
          <w:sz w:val="28"/>
          <w:lang w:val="bg-BG"/>
        </w:rPr>
        <w:t>В .Net Платформата (4.5) „зли“ регулярни изрази се изпозват по подразбиране в три класа</w:t>
      </w:r>
      <w:r w:rsidR="00017122">
        <w:rPr>
          <w:sz w:val="28"/>
          <w:lang w:val="bg-BG"/>
        </w:rPr>
        <w:t xml:space="preserve"> – Email</w:t>
      </w:r>
      <w:proofErr w:type="spellStart"/>
      <w:r w:rsidR="00017122">
        <w:rPr>
          <w:sz w:val="28"/>
        </w:rPr>
        <w:t>AddressAttribute</w:t>
      </w:r>
      <w:proofErr w:type="spellEnd"/>
      <w:r w:rsidR="00017122">
        <w:rPr>
          <w:sz w:val="28"/>
        </w:rPr>
        <w:t xml:space="preserve">, </w:t>
      </w:r>
      <w:proofErr w:type="spellStart"/>
      <w:r w:rsidR="00017122">
        <w:rPr>
          <w:sz w:val="28"/>
        </w:rPr>
        <w:t>PhoneAttribute</w:t>
      </w:r>
      <w:proofErr w:type="spellEnd"/>
      <w:r w:rsidR="00017122">
        <w:rPr>
          <w:sz w:val="28"/>
        </w:rPr>
        <w:t xml:space="preserve">, </w:t>
      </w:r>
      <w:proofErr w:type="spellStart"/>
      <w:r w:rsidR="00017122">
        <w:rPr>
          <w:sz w:val="28"/>
        </w:rPr>
        <w:t>UrlAttribute</w:t>
      </w:r>
      <w:proofErr w:type="spellEnd"/>
      <w:r w:rsidR="00017122">
        <w:rPr>
          <w:sz w:val="28"/>
        </w:rPr>
        <w:t xml:space="preserve">, </w:t>
      </w:r>
      <w:r w:rsidR="00017122">
        <w:rPr>
          <w:sz w:val="28"/>
          <w:lang w:val="bg-BG"/>
        </w:rPr>
        <w:t xml:space="preserve">Които са част от библиотеката </w:t>
      </w:r>
      <w:proofErr w:type="spellStart"/>
      <w:r w:rsidR="00017122">
        <w:rPr>
          <w:sz w:val="28"/>
        </w:rPr>
        <w:t>System.ComponentModel.DataAnnotations</w:t>
      </w:r>
      <w:proofErr w:type="spellEnd"/>
      <w:r w:rsidR="00017122">
        <w:rPr>
          <w:sz w:val="28"/>
        </w:rPr>
        <w:t>.</w:t>
      </w:r>
      <w:r w:rsidR="00D1078C">
        <w:rPr>
          <w:sz w:val="28"/>
        </w:rPr>
        <w:t xml:space="preserve"> </w:t>
      </w:r>
      <w:r w:rsidR="00D1078C">
        <w:rPr>
          <w:sz w:val="28"/>
          <w:lang w:val="bg-BG"/>
        </w:rPr>
        <w:t xml:space="preserve">Тези три класа извършват валидация на </w:t>
      </w:r>
      <w:r w:rsidR="00D1078C">
        <w:rPr>
          <w:sz w:val="28"/>
        </w:rPr>
        <w:t>e-mail</w:t>
      </w:r>
      <w:r w:rsidR="00D1078C">
        <w:rPr>
          <w:sz w:val="28"/>
          <w:lang w:val="bg-BG"/>
        </w:rPr>
        <w:t xml:space="preserve">- адреси, телефонни номера и </w:t>
      </w:r>
      <w:r w:rsidR="00D1078C">
        <w:rPr>
          <w:sz w:val="28"/>
        </w:rPr>
        <w:t xml:space="preserve">URL </w:t>
      </w:r>
      <w:r w:rsidR="00D1078C">
        <w:rPr>
          <w:sz w:val="28"/>
          <w:lang w:val="bg-BG"/>
        </w:rPr>
        <w:t>адреси в уеб формите.</w:t>
      </w:r>
      <w:r w:rsidR="003C5FB0">
        <w:rPr>
          <w:sz w:val="28"/>
          <w:lang w:val="bg-BG"/>
        </w:rPr>
        <w:t xml:space="preserve"> Това, което е най-притеснително е, че и трите не използват параметър за тайм аут.</w:t>
      </w:r>
      <w:r>
        <w:rPr>
          <w:rFonts w:ascii="Arial" w:hAnsi="Arial" w:cs="Arial"/>
          <w:color w:val="FFFFFF"/>
          <w:sz w:val="20"/>
          <w:szCs w:val="20"/>
        </w:rPr>
        <w:t>ET .NET Framework (4.5), Framework (4.5),</w:t>
      </w:r>
    </w:p>
    <w:p w:rsidR="00C857B7" w:rsidRDefault="00017A9D" w:rsidP="00380E95">
      <w:pPr>
        <w:rPr>
          <w:sz w:val="28"/>
          <w:lang w:val="bg-BG"/>
        </w:rPr>
      </w:pPr>
      <w:r>
        <w:rPr>
          <w:sz w:val="28"/>
          <w:lang w:val="bg-BG"/>
        </w:rPr>
        <w:t xml:space="preserve">Следните три фигури (фиг. 10, фиг. 11, фиг. 12) показват </w:t>
      </w:r>
      <w:r w:rsidR="00F91F56">
        <w:rPr>
          <w:sz w:val="28"/>
          <w:lang w:val="bg-BG"/>
        </w:rPr>
        <w:t>слабите мест</w:t>
      </w:r>
      <w:r>
        <w:rPr>
          <w:sz w:val="28"/>
          <w:lang w:val="bg-BG"/>
        </w:rPr>
        <w:t>а в регексите на тези три класа, како и липсата на параметър, който би предотвратил увисването на системата.</w:t>
      </w:r>
    </w:p>
    <w:p w:rsidR="00F91F56" w:rsidRPr="00F91F56" w:rsidRDefault="00F91F56" w:rsidP="00380E95">
      <w:pPr>
        <w:rPr>
          <w:sz w:val="28"/>
        </w:rPr>
      </w:pPr>
    </w:p>
    <w:p w:rsidR="0041260B" w:rsidRDefault="00F91F56" w:rsidP="00F441EE">
      <w:pPr>
        <w:jc w:val="center"/>
        <w:rPr>
          <w:sz w:val="28"/>
          <w:lang w:val="bg-BG"/>
        </w:rPr>
      </w:pPr>
      <w:r>
        <w:rPr>
          <w:noProof/>
          <w:sz w:val="28"/>
        </w:rPr>
        <w:lastRenderedPageBreak/>
        <w:drawing>
          <wp:inline distT="0" distB="0" distL="0" distR="0">
            <wp:extent cx="5943600" cy="27889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ail-attr-class-mvc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60B" w:rsidRPr="00F91F56" w:rsidRDefault="00F91F56" w:rsidP="00F441EE">
      <w:pPr>
        <w:jc w:val="center"/>
        <w:rPr>
          <w:sz w:val="28"/>
          <w:lang w:val="bg-BG"/>
        </w:rPr>
      </w:pPr>
      <w:r>
        <w:rPr>
          <w:sz w:val="28"/>
          <w:lang w:val="bg-BG"/>
        </w:rPr>
        <w:t>Фиг. 10 Слаби места в кода на Email</w:t>
      </w:r>
      <w:proofErr w:type="spellStart"/>
      <w:r>
        <w:rPr>
          <w:sz w:val="28"/>
        </w:rPr>
        <w:t>AddressAttribute</w:t>
      </w:r>
      <w:proofErr w:type="spellEnd"/>
      <w:r>
        <w:rPr>
          <w:sz w:val="28"/>
          <w:lang w:val="bg-BG"/>
        </w:rPr>
        <w:t xml:space="preserve"> класа</w:t>
      </w:r>
    </w:p>
    <w:p w:rsidR="00F91F56" w:rsidRDefault="00F91F56" w:rsidP="00F441EE">
      <w:pPr>
        <w:jc w:val="center"/>
        <w:rPr>
          <w:sz w:val="28"/>
        </w:rPr>
      </w:pPr>
    </w:p>
    <w:p w:rsidR="00F91F56" w:rsidRDefault="00F91F56" w:rsidP="00F441EE">
      <w:pPr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943600" cy="272605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ne-attr-mvc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F56" w:rsidRPr="00F91F56" w:rsidRDefault="00F91F56" w:rsidP="00F91F56">
      <w:pPr>
        <w:jc w:val="center"/>
        <w:rPr>
          <w:sz w:val="28"/>
          <w:lang w:val="bg-BG"/>
        </w:rPr>
      </w:pPr>
      <w:r>
        <w:rPr>
          <w:sz w:val="28"/>
          <w:lang w:val="bg-BG"/>
        </w:rPr>
        <w:t xml:space="preserve">Фиг. 11 Слаби места в кода на </w:t>
      </w:r>
      <w:proofErr w:type="spellStart"/>
      <w:r>
        <w:rPr>
          <w:sz w:val="28"/>
        </w:rPr>
        <w:t>PhoneAttribute</w:t>
      </w:r>
      <w:proofErr w:type="spellEnd"/>
      <w:r>
        <w:rPr>
          <w:sz w:val="28"/>
          <w:lang w:val="bg-BG"/>
        </w:rPr>
        <w:t xml:space="preserve"> класа</w:t>
      </w:r>
    </w:p>
    <w:p w:rsidR="00F91F56" w:rsidRDefault="00F91F56" w:rsidP="00F441EE">
      <w:pPr>
        <w:jc w:val="center"/>
        <w:rPr>
          <w:sz w:val="28"/>
        </w:rPr>
      </w:pPr>
    </w:p>
    <w:p w:rsidR="00F91F56" w:rsidRDefault="00F91F56" w:rsidP="00F441EE">
      <w:pPr>
        <w:jc w:val="center"/>
        <w:rPr>
          <w:sz w:val="28"/>
        </w:rPr>
      </w:pPr>
    </w:p>
    <w:p w:rsidR="00F91F56" w:rsidRPr="001954F2" w:rsidRDefault="00F91F56" w:rsidP="001954F2">
      <w:pPr>
        <w:pStyle w:val="ListParagraph"/>
        <w:numPr>
          <w:ilvl w:val="0"/>
          <w:numId w:val="2"/>
        </w:numPr>
        <w:jc w:val="center"/>
        <w:rPr>
          <w:sz w:val="28"/>
        </w:rPr>
      </w:pPr>
      <w:r>
        <w:rPr>
          <w:noProof/>
        </w:rPr>
        <w:lastRenderedPageBreak/>
        <w:drawing>
          <wp:inline distT="0" distB="0" distL="0" distR="0" wp14:anchorId="01F391B6" wp14:editId="78299522">
            <wp:extent cx="5943600" cy="2492375"/>
            <wp:effectExtent l="0" t="0" r="0" b="317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rl-attr-mv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F56" w:rsidRPr="00F91F56" w:rsidRDefault="00F91F56" w:rsidP="00F91F56">
      <w:pPr>
        <w:jc w:val="center"/>
        <w:rPr>
          <w:sz w:val="28"/>
          <w:lang w:val="bg-BG"/>
        </w:rPr>
      </w:pPr>
      <w:r>
        <w:rPr>
          <w:sz w:val="28"/>
          <w:lang w:val="bg-BG"/>
        </w:rPr>
        <w:t xml:space="preserve">Фиг. 12 Слаби места в кода на </w:t>
      </w:r>
      <w:proofErr w:type="spellStart"/>
      <w:r>
        <w:rPr>
          <w:sz w:val="28"/>
        </w:rPr>
        <w:t>UrlAttribute</w:t>
      </w:r>
      <w:proofErr w:type="spellEnd"/>
      <w:r>
        <w:rPr>
          <w:sz w:val="28"/>
          <w:lang w:val="bg-BG"/>
        </w:rPr>
        <w:t xml:space="preserve"> класа</w:t>
      </w:r>
    </w:p>
    <w:p w:rsidR="00363BC6" w:rsidRDefault="00363BC6">
      <w:pPr>
        <w:rPr>
          <w:b/>
          <w:sz w:val="28"/>
          <w:lang w:val="bg-BG"/>
        </w:rPr>
      </w:pPr>
    </w:p>
    <w:p w:rsidR="0002116C" w:rsidRDefault="00ED2628">
      <w:pPr>
        <w:rPr>
          <w:sz w:val="28"/>
          <w:lang w:val="bg-BG"/>
        </w:rPr>
      </w:pPr>
      <w:r>
        <w:rPr>
          <w:sz w:val="28"/>
          <w:lang w:val="bg-BG"/>
        </w:rPr>
        <w:t>В резултат на тези слаби места атакуващият лесно може да създаде злонамерен вход, който да предизвика огромно количество изчисления и да причини атаката отказ на услуга</w:t>
      </w:r>
      <w:r w:rsidR="009375FA">
        <w:rPr>
          <w:sz w:val="28"/>
          <w:lang w:val="bg-BG"/>
        </w:rPr>
        <w:t xml:space="preserve"> върху конкретен контролер, напр</w:t>
      </w:r>
      <w:r w:rsidR="00277008">
        <w:rPr>
          <w:sz w:val="28"/>
          <w:lang w:val="bg-BG"/>
        </w:rPr>
        <w:t>имер</w:t>
      </w:r>
      <w:r w:rsidR="009375FA">
        <w:rPr>
          <w:sz w:val="28"/>
          <w:lang w:val="bg-BG"/>
        </w:rPr>
        <w:t xml:space="preserve"> логин форма, която използва валидацията по подразбиране</w:t>
      </w:r>
      <w:r>
        <w:rPr>
          <w:sz w:val="28"/>
          <w:lang w:val="bg-BG"/>
        </w:rPr>
        <w:t>.</w:t>
      </w:r>
    </w:p>
    <w:p w:rsidR="001954F2" w:rsidRDefault="001954F2">
      <w:pPr>
        <w:rPr>
          <w:sz w:val="28"/>
        </w:rPr>
      </w:pPr>
      <w:r>
        <w:rPr>
          <w:sz w:val="28"/>
          <w:lang w:val="bg-BG"/>
        </w:rPr>
        <w:t>Отказа на услуга ще се окаже специфичен за конкретния контролер – логин формата, регистрационната форма, формата за контакти и др. В такъв случай потребителят евентуално ще може да се навигира в сайта, но няма да може да използва части от него.</w:t>
      </w:r>
      <w:r w:rsidR="0069116C">
        <w:rPr>
          <w:sz w:val="28"/>
          <w:lang w:val="bg-BG"/>
        </w:rPr>
        <w:t xml:space="preserve"> Причините регекса в класа за </w:t>
      </w:r>
      <w:r w:rsidR="0069116C">
        <w:rPr>
          <w:sz w:val="28"/>
        </w:rPr>
        <w:t xml:space="preserve">e-mail </w:t>
      </w:r>
      <w:r w:rsidR="0069116C">
        <w:rPr>
          <w:sz w:val="28"/>
          <w:lang w:val="bg-BG"/>
        </w:rPr>
        <w:t>адрес да е „зъл“ са: голямата сложност, повторенията, високото ниво на влагане и рекурсията.</w:t>
      </w:r>
      <w:r w:rsidR="00085EB2">
        <w:rPr>
          <w:sz w:val="28"/>
          <w:lang w:val="bg-BG"/>
        </w:rPr>
        <w:t xml:space="preserve"> Регексът </w:t>
      </w:r>
      <w:r w:rsidR="00277008">
        <w:rPr>
          <w:sz w:val="28"/>
          <w:lang w:val="bg-BG"/>
        </w:rPr>
        <w:t>е подложен на анализ от софтуера</w:t>
      </w:r>
      <w:r w:rsidR="00085EB2">
        <w:rPr>
          <w:sz w:val="28"/>
          <w:lang w:val="bg-BG"/>
        </w:rPr>
        <w:t xml:space="preserve"> </w:t>
      </w:r>
      <w:proofErr w:type="spellStart"/>
      <w:r w:rsidR="00085EB2">
        <w:rPr>
          <w:sz w:val="28"/>
        </w:rPr>
        <w:t>RegexBuddy</w:t>
      </w:r>
      <w:proofErr w:type="spellEnd"/>
      <w:r w:rsidR="00085EB2">
        <w:rPr>
          <w:sz w:val="28"/>
        </w:rPr>
        <w:t xml:space="preserve"> </w:t>
      </w:r>
      <w:r w:rsidR="00085EB2">
        <w:rPr>
          <w:sz w:val="28"/>
          <w:lang w:val="bg-BG"/>
        </w:rPr>
        <w:t>специализиран в анализиране на регекси и резултатът е демонстриран на фиг. 13</w:t>
      </w:r>
    </w:p>
    <w:p w:rsidR="00697EBF" w:rsidRDefault="00697EBF">
      <w:pPr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943600" cy="1267460"/>
            <wp:effectExtent l="0" t="0" r="0" b="889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ex-buddy-analisys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7EBF" w:rsidRDefault="00697EBF" w:rsidP="00ED462D">
      <w:pPr>
        <w:jc w:val="center"/>
        <w:rPr>
          <w:sz w:val="28"/>
          <w:lang w:val="bg-BG"/>
        </w:rPr>
      </w:pPr>
      <w:r>
        <w:rPr>
          <w:sz w:val="28"/>
          <w:lang w:val="bg-BG"/>
        </w:rPr>
        <w:lastRenderedPageBreak/>
        <w:t>Фиг. 13</w:t>
      </w:r>
      <w:r w:rsidR="00ED462D">
        <w:rPr>
          <w:sz w:val="28"/>
          <w:lang w:val="bg-BG"/>
        </w:rPr>
        <w:t xml:space="preserve">  Анализ на класа Email</w:t>
      </w:r>
      <w:proofErr w:type="spellStart"/>
      <w:r w:rsidR="00ED462D">
        <w:rPr>
          <w:sz w:val="28"/>
        </w:rPr>
        <w:t>AddressAttribute</w:t>
      </w:r>
      <w:proofErr w:type="spellEnd"/>
      <w:r w:rsidR="00ED462D">
        <w:rPr>
          <w:sz w:val="28"/>
          <w:lang w:val="bg-BG"/>
        </w:rPr>
        <w:t xml:space="preserve"> направен от софтуера </w:t>
      </w:r>
      <w:proofErr w:type="spellStart"/>
      <w:r w:rsidR="00ED462D">
        <w:rPr>
          <w:sz w:val="28"/>
        </w:rPr>
        <w:t>RegexBuddy</w:t>
      </w:r>
      <w:proofErr w:type="spellEnd"/>
    </w:p>
    <w:p w:rsidR="00D26EFF" w:rsidRDefault="00D26EFF" w:rsidP="00D26EFF">
      <w:pPr>
        <w:rPr>
          <w:sz w:val="28"/>
        </w:rPr>
      </w:pPr>
      <w:r>
        <w:rPr>
          <w:sz w:val="28"/>
          <w:lang w:val="bg-BG"/>
        </w:rPr>
        <w:t xml:space="preserve">Катастрофалният </w:t>
      </w:r>
      <w:r>
        <w:rPr>
          <w:sz w:val="28"/>
        </w:rPr>
        <w:t xml:space="preserve">backtracking </w:t>
      </w:r>
      <w:r>
        <w:rPr>
          <w:sz w:val="28"/>
          <w:lang w:val="bg-BG"/>
        </w:rPr>
        <w:t xml:space="preserve">е уловен от </w:t>
      </w:r>
      <w:proofErr w:type="spellStart"/>
      <w:r>
        <w:rPr>
          <w:sz w:val="28"/>
        </w:rPr>
        <w:t>RegexBuddy</w:t>
      </w:r>
      <w:proofErr w:type="spellEnd"/>
      <w:r>
        <w:rPr>
          <w:sz w:val="28"/>
          <w:lang w:val="bg-BG"/>
        </w:rPr>
        <w:t xml:space="preserve"> и неговият вграден дебъгер (нагласен за </w:t>
      </w:r>
      <w:r>
        <w:rPr>
          <w:sz w:val="28"/>
        </w:rPr>
        <w:t>C# - .Net 2.0 – 4.5</w:t>
      </w:r>
      <w:r>
        <w:rPr>
          <w:sz w:val="28"/>
          <w:lang w:val="bg-BG"/>
        </w:rPr>
        <w:t>)</w:t>
      </w:r>
      <w:r>
        <w:rPr>
          <w:sz w:val="28"/>
        </w:rPr>
        <w:t xml:space="preserve"> – </w:t>
      </w:r>
      <w:r>
        <w:rPr>
          <w:sz w:val="28"/>
          <w:lang w:val="bg-BG"/>
        </w:rPr>
        <w:t xml:space="preserve">с вход </w:t>
      </w:r>
      <w:r w:rsidR="00C725F9" w:rsidRPr="00C725F9">
        <w:rPr>
          <w:sz w:val="28"/>
        </w:rPr>
        <w:t>t@t.t.t.t.t.t.t.t.t.t.t.t.t.t.t%20</w:t>
      </w:r>
      <w:r w:rsidR="00E246AA">
        <w:rPr>
          <w:sz w:val="28"/>
          <w:lang w:val="bg-BG"/>
        </w:rPr>
        <w:t>, който никога няма да бъ</w:t>
      </w:r>
      <w:r w:rsidR="00C725F9">
        <w:rPr>
          <w:sz w:val="28"/>
          <w:lang w:val="bg-BG"/>
        </w:rPr>
        <w:t>д</w:t>
      </w:r>
      <w:r w:rsidR="00C725F9">
        <w:rPr>
          <w:sz w:val="28"/>
        </w:rPr>
        <w:t>e</w:t>
      </w:r>
      <w:r w:rsidR="00CB7B67">
        <w:rPr>
          <w:sz w:val="28"/>
          <w:lang w:val="bg-BG"/>
        </w:rPr>
        <w:t xml:space="preserve"> разпозн</w:t>
      </w:r>
      <w:r w:rsidR="00B21019">
        <w:rPr>
          <w:sz w:val="28"/>
        </w:rPr>
        <w:t>a</w:t>
      </w:r>
      <w:r w:rsidR="00C725F9">
        <w:rPr>
          <w:sz w:val="28"/>
          <w:lang w:val="bg-BG"/>
        </w:rPr>
        <w:t>т от регулярния израз</w:t>
      </w:r>
      <w:r w:rsidR="006607AB">
        <w:rPr>
          <w:sz w:val="28"/>
        </w:rPr>
        <w:t xml:space="preserve">. </w:t>
      </w:r>
      <w:r w:rsidR="006607AB">
        <w:rPr>
          <w:sz w:val="28"/>
          <w:lang w:val="bg-BG"/>
        </w:rPr>
        <w:t xml:space="preserve">Последните 26 операции могат да бъдат видяни на фиг. 14, където се вижда, че </w:t>
      </w:r>
      <w:proofErr w:type="spellStart"/>
      <w:r w:rsidR="006607AB">
        <w:rPr>
          <w:sz w:val="28"/>
        </w:rPr>
        <w:t>RegexBuddy</w:t>
      </w:r>
      <w:proofErr w:type="spellEnd"/>
      <w:r w:rsidR="00B21019">
        <w:rPr>
          <w:sz w:val="28"/>
          <w:lang w:val="bg-BG"/>
        </w:rPr>
        <w:t xml:space="preserve"> е спрял</w:t>
      </w:r>
      <w:r w:rsidR="006607AB">
        <w:rPr>
          <w:sz w:val="28"/>
          <w:lang w:val="bg-BG"/>
        </w:rPr>
        <w:t xml:space="preserve"> изпълнението на програмата тъй като тя няма да приключи.</w:t>
      </w:r>
    </w:p>
    <w:p w:rsidR="00B21019" w:rsidRPr="00B21019" w:rsidRDefault="00B21019" w:rsidP="00D26EFF">
      <w:pPr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943600" cy="421703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exBuddy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FF" w:rsidRPr="00B21019" w:rsidRDefault="00B21019" w:rsidP="00B21019">
      <w:pPr>
        <w:jc w:val="center"/>
        <w:rPr>
          <w:sz w:val="28"/>
        </w:rPr>
      </w:pPr>
      <w:r>
        <w:rPr>
          <w:sz w:val="28"/>
          <w:lang w:val="bg-BG"/>
        </w:rPr>
        <w:t xml:space="preserve">Фиг. 14 Прекратяване на изчисленията от </w:t>
      </w:r>
      <w:proofErr w:type="spellStart"/>
      <w:r>
        <w:rPr>
          <w:sz w:val="28"/>
        </w:rPr>
        <w:t>RegexBuddy</w:t>
      </w:r>
      <w:proofErr w:type="spellEnd"/>
      <w:r>
        <w:rPr>
          <w:sz w:val="28"/>
          <w:lang w:val="bg-BG"/>
        </w:rPr>
        <w:t xml:space="preserve"> поради катастрофален </w:t>
      </w:r>
      <w:r>
        <w:rPr>
          <w:sz w:val="28"/>
        </w:rPr>
        <w:t>backtracking</w:t>
      </w:r>
    </w:p>
    <w:p w:rsidR="00671065" w:rsidRDefault="003A4D8A">
      <w:pPr>
        <w:rPr>
          <w:sz w:val="28"/>
          <w:lang w:val="bg-BG"/>
        </w:rPr>
      </w:pPr>
      <w:r>
        <w:rPr>
          <w:sz w:val="28"/>
          <w:lang w:val="bg-BG"/>
        </w:rPr>
        <w:t xml:space="preserve">Този пример демонстрира катастрофалния </w:t>
      </w:r>
      <w:r>
        <w:rPr>
          <w:sz w:val="28"/>
        </w:rPr>
        <w:t>backtracking</w:t>
      </w:r>
      <w:r>
        <w:rPr>
          <w:sz w:val="28"/>
          <w:lang w:val="bg-BG"/>
        </w:rPr>
        <w:t>. Софтуера спира изпълнението след 1 млн. Стъпки, но уязвимия клас Email</w:t>
      </w:r>
      <w:proofErr w:type="spellStart"/>
      <w:r>
        <w:rPr>
          <w:sz w:val="28"/>
        </w:rPr>
        <w:t>AddressAttribute</w:t>
      </w:r>
      <w:proofErr w:type="spellEnd"/>
      <w:r>
        <w:rPr>
          <w:sz w:val="28"/>
          <w:lang w:val="bg-BG"/>
        </w:rPr>
        <w:t xml:space="preserve">, не поставя тайм аут атрибут и следователно </w:t>
      </w:r>
      <w:r>
        <w:rPr>
          <w:sz w:val="28"/>
        </w:rPr>
        <w:t>.Net</w:t>
      </w:r>
      <w:r>
        <w:rPr>
          <w:sz w:val="28"/>
          <w:lang w:val="bg-BG"/>
        </w:rPr>
        <w:t xml:space="preserve"> механизма за регулярни изрази ще продължава да прави изчислителни стъпки, което ще доведе</w:t>
      </w:r>
      <w:r w:rsidR="00344099">
        <w:rPr>
          <w:sz w:val="28"/>
          <w:lang w:val="bg-BG"/>
        </w:rPr>
        <w:t xml:space="preserve"> процеса на </w:t>
      </w:r>
      <w:r w:rsidR="00344099">
        <w:rPr>
          <w:sz w:val="28"/>
        </w:rPr>
        <w:t xml:space="preserve">w3wp.exe </w:t>
      </w:r>
      <w:r w:rsidR="00344099">
        <w:rPr>
          <w:sz w:val="28"/>
          <w:lang w:val="bg-BG"/>
        </w:rPr>
        <w:t xml:space="preserve"> на уеб сървъра до 99% недостиг на </w:t>
      </w:r>
      <w:r w:rsidR="00344099">
        <w:rPr>
          <w:sz w:val="28"/>
        </w:rPr>
        <w:t>CPU</w:t>
      </w:r>
      <w:r w:rsidR="00344099">
        <w:rPr>
          <w:sz w:val="28"/>
          <w:lang w:val="bg-BG"/>
        </w:rPr>
        <w:t xml:space="preserve"> за известен </w:t>
      </w:r>
      <w:r w:rsidR="00344099">
        <w:rPr>
          <w:sz w:val="28"/>
          <w:lang w:val="bg-BG"/>
        </w:rPr>
        <w:lastRenderedPageBreak/>
        <w:t>период от време, например часове или дни в зависимост от подадения вход.</w:t>
      </w:r>
      <w:r w:rsidR="001A5F69">
        <w:rPr>
          <w:sz w:val="28"/>
          <w:lang w:val="bg-BG"/>
        </w:rPr>
        <w:t xml:space="preserve"> Друг обеспокоителен факт е, че атакуващият може да нагласи скрипт, който автоматично да атакува уязвими форми на определен период от време.</w:t>
      </w:r>
    </w:p>
    <w:p w:rsidR="003C4AD3" w:rsidRDefault="00666C27">
      <w:pPr>
        <w:rPr>
          <w:sz w:val="28"/>
          <w:lang w:val="bg-BG"/>
        </w:rPr>
      </w:pPr>
      <w:r>
        <w:rPr>
          <w:sz w:val="28"/>
          <w:lang w:val="bg-BG"/>
        </w:rPr>
        <w:t xml:space="preserve">Атаката се състои в изпращане на добре подготвена </w:t>
      </w:r>
      <w:r>
        <w:rPr>
          <w:sz w:val="28"/>
        </w:rPr>
        <w:t xml:space="preserve">http post </w:t>
      </w:r>
      <w:r>
        <w:rPr>
          <w:sz w:val="28"/>
          <w:lang w:val="bg-BG"/>
        </w:rPr>
        <w:t>заявка към уеб форма използваща уязвимия клас Email</w:t>
      </w:r>
      <w:proofErr w:type="spellStart"/>
      <w:r>
        <w:rPr>
          <w:sz w:val="28"/>
        </w:rPr>
        <w:t>AddressAttribute</w:t>
      </w:r>
      <w:proofErr w:type="spellEnd"/>
      <w:r>
        <w:rPr>
          <w:sz w:val="28"/>
          <w:lang w:val="bg-BG"/>
        </w:rPr>
        <w:t xml:space="preserve">. Примерът е демонстриран срещу </w:t>
      </w:r>
      <w:r>
        <w:rPr>
          <w:sz w:val="28"/>
        </w:rPr>
        <w:t xml:space="preserve">.NET MVC </w:t>
      </w:r>
      <w:r>
        <w:rPr>
          <w:sz w:val="28"/>
          <w:lang w:val="bg-BG"/>
        </w:rPr>
        <w:t xml:space="preserve">уеб приложение, разработено с </w:t>
      </w:r>
      <w:r>
        <w:rPr>
          <w:sz w:val="28"/>
        </w:rPr>
        <w:t>Visual Studio</w:t>
      </w:r>
      <w:r w:rsidR="00D315E1">
        <w:rPr>
          <w:sz w:val="28"/>
        </w:rPr>
        <w:t xml:space="preserve"> 2013.</w:t>
      </w:r>
      <w:r w:rsidR="00537052">
        <w:rPr>
          <w:sz w:val="28"/>
        </w:rPr>
        <w:t xml:space="preserve"> </w:t>
      </w:r>
      <w:r w:rsidR="00537052">
        <w:rPr>
          <w:sz w:val="28"/>
          <w:lang w:val="bg-BG"/>
        </w:rPr>
        <w:t xml:space="preserve">Приложението разполага с логин форма, която използва валидацията на </w:t>
      </w:r>
      <w:r w:rsidR="00537052">
        <w:rPr>
          <w:sz w:val="28"/>
        </w:rPr>
        <w:t>e-mail</w:t>
      </w:r>
      <w:r w:rsidR="00537052">
        <w:rPr>
          <w:sz w:val="28"/>
          <w:lang w:val="bg-BG"/>
        </w:rPr>
        <w:t xml:space="preserve"> адрес по подразбиране</w:t>
      </w:r>
      <w:r w:rsidR="00537052">
        <w:rPr>
          <w:sz w:val="28"/>
        </w:rPr>
        <w:t>.</w:t>
      </w:r>
      <w:r w:rsidR="00754F5F">
        <w:rPr>
          <w:sz w:val="28"/>
        </w:rPr>
        <w:t xml:space="preserve"> </w:t>
      </w:r>
      <w:r w:rsidR="00754F5F">
        <w:rPr>
          <w:sz w:val="28"/>
          <w:lang w:val="bg-BG"/>
        </w:rPr>
        <w:t>По-долу е показан скрийншот от логин страницата</w:t>
      </w:r>
      <w:r w:rsidR="007105FF">
        <w:rPr>
          <w:sz w:val="28"/>
        </w:rPr>
        <w:t xml:space="preserve"> (</w:t>
      </w:r>
      <w:r w:rsidR="007105FF">
        <w:rPr>
          <w:sz w:val="28"/>
          <w:lang w:val="bg-BG"/>
        </w:rPr>
        <w:t>фиг. 15</w:t>
      </w:r>
      <w:r w:rsidR="007105FF">
        <w:rPr>
          <w:sz w:val="28"/>
        </w:rPr>
        <w:t>)</w:t>
      </w:r>
      <w:r w:rsidR="00754F5F">
        <w:rPr>
          <w:sz w:val="28"/>
          <w:lang w:val="bg-BG"/>
        </w:rPr>
        <w:t>.</w:t>
      </w:r>
    </w:p>
    <w:p w:rsidR="007105FF" w:rsidRPr="007105FF" w:rsidRDefault="00925823" w:rsidP="00925823">
      <w:pPr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4043363" cy="32575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in-scrnshot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3363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16C" w:rsidRDefault="00925823" w:rsidP="00925823">
      <w:pPr>
        <w:jc w:val="center"/>
        <w:rPr>
          <w:sz w:val="28"/>
          <w:lang w:val="bg-BG"/>
        </w:rPr>
      </w:pPr>
      <w:r w:rsidRPr="00925823">
        <w:rPr>
          <w:sz w:val="28"/>
          <w:lang w:val="bg-BG"/>
        </w:rPr>
        <w:t>Фиг. 15 Скрийншот на логин формата от приложението,  което ще бъде атакувано</w:t>
      </w:r>
    </w:p>
    <w:p w:rsidR="006651D7" w:rsidRDefault="006651D7" w:rsidP="006651D7">
      <w:pPr>
        <w:rPr>
          <w:sz w:val="28"/>
          <w:lang w:val="bg-BG"/>
        </w:rPr>
      </w:pPr>
      <w:r>
        <w:rPr>
          <w:sz w:val="28"/>
          <w:lang w:val="bg-BG"/>
        </w:rPr>
        <w:t>Атакуващият може да приложи валидация на клиента като изпрати заявката чрез скрипт или прокси и да изманипулира заявката по следния начин: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POST /Account/Login HTTP/1.1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Host: 192.168.0.13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User-Agent: Mozilla/5.0 (Windows NT 6.1; WOW64; rv</w:t>
      </w:r>
      <w:proofErr w:type="gram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:36.0</w:t>
      </w:r>
      <w:proofErr w:type="gram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) Gecko/20100101 Firefox/36.0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Accept: text/</w:t>
      </w: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html,application</w:t>
      </w:r>
      <w:proofErr w:type="spell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/</w:t>
      </w: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xhtml+xml,application</w:t>
      </w:r>
      <w:proofErr w:type="spell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/</w:t>
      </w: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xml;q</w:t>
      </w:r>
      <w:proofErr w:type="spell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=0.9,*/*;q=0.8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 xml:space="preserve">Accept-Language: </w:t>
      </w: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en-US</w:t>
      </w:r>
      <w:proofErr w:type="gram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,en</w:t>
      </w:r>
      <w:proofErr w:type="gram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;q</w:t>
      </w:r>
      <w:proofErr w:type="spell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=0.5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 xml:space="preserve">Accept-Encoding: </w:t>
      </w: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gzip</w:t>
      </w:r>
      <w:proofErr w:type="spell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, deflate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Referer</w:t>
      </w:r>
      <w:proofErr w:type="spell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: http://192.168.0.13/Account/Login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lastRenderedPageBreak/>
        <w:t>Cookie: __RequestVerificationToken=FkLGrc6-XD2IBVU9g1nPycs0GTu3jWiK2QEyvR8IsowXAJU3C5fHlHvQvwGgB0VcN1FTa_hB9KZ6Pi8SeI5EKpvz_EeOqD7y_FnipWJWqOU1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Connection: keep-alive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Content-Type: application/x-www-form-</w:t>
      </w: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urlencoded</w:t>
      </w:r>
      <w:proofErr w:type="spellEnd"/>
    </w:p>
    <w:p w:rsidR="004A0BD5" w:rsidRPr="004A0BD5" w:rsidRDefault="004A0BD5" w:rsidP="004A0BD5">
      <w:pPr>
        <w:shd w:val="clear" w:color="auto" w:fill="131313"/>
        <w:spacing w:line="240" w:lineRule="auto"/>
        <w:rPr>
          <w:rFonts w:ascii="Arial" w:eastAsia="Times New Roman" w:hAnsi="Arial" w:cs="Arial"/>
          <w:color w:val="FFFFFF"/>
          <w:sz w:val="20"/>
          <w:szCs w:val="20"/>
          <w:lang w:val="bg-BG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Content-Length: 239</w:t>
      </w:r>
    </w:p>
    <w:p w:rsidR="004A0BD5" w:rsidRPr="004A0BD5" w:rsidRDefault="004A0BD5" w:rsidP="004A0BD5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</w:p>
    <w:p w:rsidR="004A0BD5" w:rsidRPr="004A0BD5" w:rsidRDefault="004A0BD5" w:rsidP="004A0BD5">
      <w:pPr>
        <w:shd w:val="clear" w:color="auto" w:fill="131313"/>
        <w:spacing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__</w:t>
      </w:r>
      <w:proofErr w:type="spellStart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RequestVerificationToken</w:t>
      </w:r>
      <w:proofErr w:type="spellEnd"/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=HQq6--asc9wLbvnvuapMLuj5y9f8tSg9n0JiEFivqKv_aeyl6eSaHaDtymjPgusP-spu-oUYa0xm7n_RKjmS9WOU2so8S96X6oY7K2fd3lk1&amp;Email=</w:t>
      </w:r>
      <w:r w:rsidRPr="004A0BD5">
        <w:rPr>
          <w:rFonts w:ascii="Arial" w:eastAsia="Times New Roman" w:hAnsi="Arial" w:cs="Arial"/>
          <w:b/>
          <w:bCs/>
          <w:i/>
          <w:iCs/>
          <w:color w:val="FF0000"/>
          <w:sz w:val="20"/>
          <w:szCs w:val="20"/>
        </w:rPr>
        <w:t>t@t.t.t.t.t.t.t.t.t.t.t.t.t.t.t.t.t.t.t.t.t.t.t.t.t.t.t.t.t.t.c%20</w:t>
      </w:r>
      <w:r w:rsidRPr="004A0BD5">
        <w:rPr>
          <w:rFonts w:ascii="Arial" w:eastAsia="Times New Roman" w:hAnsi="Arial" w:cs="Arial"/>
          <w:i/>
          <w:iCs/>
          <w:color w:val="FFFFFF"/>
          <w:sz w:val="20"/>
          <w:szCs w:val="20"/>
        </w:rPr>
        <w:t>&amp;Password=test&amp;RememberMe=false</w:t>
      </w:r>
    </w:p>
    <w:p w:rsidR="006651D7" w:rsidRDefault="004C11A5" w:rsidP="006651D7">
      <w:pPr>
        <w:rPr>
          <w:sz w:val="28"/>
          <w:lang w:val="bg-BG"/>
        </w:rPr>
      </w:pPr>
      <w:r>
        <w:rPr>
          <w:sz w:val="28"/>
          <w:lang w:val="bg-BG"/>
        </w:rPr>
        <w:t xml:space="preserve">В червено оцветеният текст е </w:t>
      </w:r>
      <w:r>
        <w:rPr>
          <w:sz w:val="28"/>
        </w:rPr>
        <w:t xml:space="preserve">e-mail </w:t>
      </w:r>
      <w:r>
        <w:rPr>
          <w:sz w:val="28"/>
          <w:lang w:val="bg-BG"/>
        </w:rPr>
        <w:t>адреса, който атакуващият подава.</w:t>
      </w:r>
    </w:p>
    <w:p w:rsidR="00E04D01" w:rsidRDefault="00E04D01" w:rsidP="006651D7">
      <w:pPr>
        <w:rPr>
          <w:sz w:val="28"/>
          <w:lang w:val="bg-BG"/>
        </w:rPr>
      </w:pPr>
      <w:r>
        <w:rPr>
          <w:sz w:val="28"/>
          <w:lang w:val="bg-BG"/>
        </w:rPr>
        <w:t>Кодът, който обработва заявката е показан по-долу: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proofErr w:type="spellStart"/>
      <w:r w:rsidRPr="00926430">
        <w:rPr>
          <w:rFonts w:ascii="Arial" w:eastAsia="Times New Roman" w:hAnsi="Arial" w:cs="Arial"/>
          <w:color w:val="FFFFFF"/>
          <w:sz w:val="20"/>
          <w:szCs w:val="20"/>
        </w:rPr>
        <w:t>AccountModelView.cs</w:t>
      </w:r>
      <w:proofErr w:type="spellEnd"/>
      <w:r w:rsidRPr="00926430">
        <w:rPr>
          <w:rFonts w:ascii="Arial" w:eastAsia="Times New Roman" w:hAnsi="Arial" w:cs="Arial"/>
          <w:color w:val="FFFFFF"/>
          <w:sz w:val="20"/>
          <w:szCs w:val="20"/>
        </w:rPr>
        <w:t xml:space="preserve"> - use of [</w:t>
      </w:r>
      <w:proofErr w:type="spellStart"/>
      <w:r w:rsidRPr="00926430">
        <w:rPr>
          <w:rFonts w:ascii="Arial" w:eastAsia="Times New Roman" w:hAnsi="Arial" w:cs="Arial"/>
          <w:color w:val="FFFFFF"/>
          <w:sz w:val="20"/>
          <w:szCs w:val="20"/>
        </w:rPr>
        <w:t>EmailAddress</w:t>
      </w:r>
      <w:proofErr w:type="spellEnd"/>
      <w:r w:rsidRPr="00926430">
        <w:rPr>
          <w:rFonts w:ascii="Arial" w:eastAsia="Times New Roman" w:hAnsi="Arial" w:cs="Arial"/>
          <w:color w:val="FFFFFF"/>
          <w:sz w:val="20"/>
          <w:szCs w:val="20"/>
        </w:rPr>
        <w:t>] default class in .NET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  </w:t>
      </w:r>
      <w:proofErr w:type="gramStart"/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public</w:t>
      </w:r>
      <w:proofErr w:type="gram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class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proofErr w:type="spell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LoginViewModel</w:t>
      </w:r>
      <w:proofErr w:type="spellEnd"/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 {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 [</w:t>
      </w:r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Required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]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 [</w:t>
      </w:r>
      <w:proofErr w:type="gram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Display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(</w:t>
      </w:r>
      <w:proofErr w:type="gram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Name 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=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r w:rsidRPr="00926430">
        <w:rPr>
          <w:rFonts w:ascii="Consolas" w:eastAsia="Times New Roman" w:hAnsi="Consolas" w:cs="Arial"/>
          <w:color w:val="D69D85"/>
          <w:sz w:val="19"/>
          <w:szCs w:val="19"/>
          <w:highlight w:val="black"/>
        </w:rPr>
        <w:t>"Email"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)]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 [</w:t>
      </w:r>
      <w:proofErr w:type="spell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EmailAddress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]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hAnsi="Consolas" w:cs="Arial"/>
          <w:color w:val="DCDCDC"/>
          <w:sz w:val="19"/>
          <w:szCs w:val="19"/>
          <w:highlight w:val="black"/>
        </w:rPr>
        <w:t xml:space="preserve">        </w:t>
      </w:r>
      <w:proofErr w:type="gramStart"/>
      <w:r w:rsidRPr="00926430">
        <w:rPr>
          <w:rFonts w:ascii="Consolas" w:hAnsi="Consolas" w:cs="Arial"/>
          <w:color w:val="569CD6"/>
          <w:sz w:val="19"/>
          <w:szCs w:val="19"/>
          <w:highlight w:val="black"/>
        </w:rPr>
        <w:t>public</w:t>
      </w:r>
      <w:proofErr w:type="gramEnd"/>
      <w:r w:rsidRPr="00926430">
        <w:rPr>
          <w:rFonts w:ascii="Consolas" w:hAnsi="Consolas" w:cs="Arial"/>
          <w:color w:val="DCDCDC"/>
          <w:sz w:val="19"/>
          <w:szCs w:val="19"/>
          <w:highlight w:val="black"/>
        </w:rPr>
        <w:t xml:space="preserve"> </w:t>
      </w:r>
      <w:r w:rsidRPr="00926430">
        <w:rPr>
          <w:rFonts w:ascii="Consolas" w:hAnsi="Consolas" w:cs="Arial"/>
          <w:color w:val="569CD6"/>
          <w:sz w:val="19"/>
          <w:szCs w:val="19"/>
          <w:highlight w:val="black"/>
        </w:rPr>
        <w:t>string</w:t>
      </w:r>
      <w:r w:rsidRPr="00926430">
        <w:rPr>
          <w:rFonts w:ascii="Consolas" w:hAnsi="Consolas" w:cs="Arial"/>
          <w:color w:val="DCDCDC"/>
          <w:sz w:val="19"/>
          <w:szCs w:val="19"/>
          <w:highlight w:val="black"/>
        </w:rPr>
        <w:t xml:space="preserve"> Email { </w:t>
      </w:r>
      <w:r w:rsidRPr="00926430">
        <w:rPr>
          <w:rFonts w:ascii="Consolas" w:hAnsi="Consolas" w:cs="Arial"/>
          <w:color w:val="569CD6"/>
          <w:sz w:val="19"/>
          <w:szCs w:val="19"/>
          <w:highlight w:val="black"/>
        </w:rPr>
        <w:t>get</w:t>
      </w:r>
      <w:r w:rsidRPr="00926430">
        <w:rPr>
          <w:rFonts w:ascii="Consolas" w:hAnsi="Consolas" w:cs="Arial"/>
          <w:color w:val="DCDCDC"/>
          <w:sz w:val="19"/>
          <w:szCs w:val="19"/>
          <w:highlight w:val="black"/>
        </w:rPr>
        <w:t xml:space="preserve">; </w:t>
      </w:r>
      <w:r w:rsidRPr="00926430">
        <w:rPr>
          <w:rFonts w:ascii="Consolas" w:hAnsi="Consolas" w:cs="Arial"/>
          <w:color w:val="569CD6"/>
          <w:sz w:val="19"/>
          <w:szCs w:val="19"/>
          <w:highlight w:val="black"/>
        </w:rPr>
        <w:t>set</w:t>
      </w:r>
      <w:r w:rsidRPr="00926430">
        <w:rPr>
          <w:rFonts w:ascii="Consolas" w:hAnsi="Consolas" w:cs="Arial"/>
          <w:color w:val="DCDCDC"/>
          <w:sz w:val="19"/>
          <w:szCs w:val="19"/>
          <w:highlight w:val="black"/>
        </w:rPr>
        <w:t>; }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proofErr w:type="spellStart"/>
      <w:r w:rsidRPr="00926430">
        <w:rPr>
          <w:rFonts w:ascii="Arial" w:eastAsia="Times New Roman" w:hAnsi="Arial" w:cs="Arial"/>
          <w:color w:val="FFFFFF"/>
          <w:sz w:val="20"/>
          <w:szCs w:val="20"/>
        </w:rPr>
        <w:t>AccountController.cs</w:t>
      </w:r>
      <w:proofErr w:type="spellEnd"/>
      <w:r w:rsidRPr="00926430">
        <w:rPr>
          <w:rFonts w:ascii="Arial" w:eastAsia="Times New Roman" w:hAnsi="Arial" w:cs="Arial"/>
          <w:color w:val="FFFFFF"/>
          <w:sz w:val="20"/>
          <w:szCs w:val="20"/>
        </w:rPr>
        <w:t xml:space="preserve"> – </w:t>
      </w:r>
      <w:proofErr w:type="spellStart"/>
      <w:r w:rsidRPr="00926430">
        <w:rPr>
          <w:rFonts w:ascii="Arial" w:eastAsia="Times New Roman" w:hAnsi="Arial" w:cs="Arial"/>
          <w:color w:val="FFFFFF"/>
          <w:sz w:val="20"/>
          <w:szCs w:val="20"/>
        </w:rPr>
        <w:t>ModelState</w:t>
      </w:r>
      <w:proofErr w:type="spellEnd"/>
      <w:r w:rsidRPr="00926430">
        <w:rPr>
          <w:rFonts w:ascii="Arial" w:eastAsia="Times New Roman" w:hAnsi="Arial" w:cs="Arial"/>
          <w:color w:val="FFFFFF"/>
          <w:sz w:val="20"/>
          <w:szCs w:val="20"/>
        </w:rPr>
        <w:t xml:space="preserve"> is validated </w:t>
      </w:r>
      <w:proofErr w:type="gramStart"/>
      <w:r w:rsidRPr="00926430">
        <w:rPr>
          <w:rFonts w:ascii="Arial" w:eastAsia="Times New Roman" w:hAnsi="Arial" w:cs="Arial"/>
          <w:color w:val="FFFFFF"/>
          <w:sz w:val="20"/>
          <w:szCs w:val="20"/>
        </w:rPr>
        <w:t>when  the</w:t>
      </w:r>
      <w:proofErr w:type="gramEnd"/>
      <w:r w:rsidRPr="00926430">
        <w:rPr>
          <w:rFonts w:ascii="Arial" w:eastAsia="Times New Roman" w:hAnsi="Arial" w:cs="Arial"/>
          <w:color w:val="FFFFFF"/>
          <w:sz w:val="20"/>
          <w:szCs w:val="20"/>
        </w:rPr>
        <w:t xml:space="preserve"> POST request occurs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>// POST: /Account/Login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 [</w:t>
      </w:r>
      <w:proofErr w:type="spell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HttpPost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]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 [</w:t>
      </w:r>
      <w:proofErr w:type="spell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AllowAnonymous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]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 [</w:t>
      </w:r>
      <w:proofErr w:type="spell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ValidateAntiForgeryToken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]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        </w:t>
      </w:r>
      <w:proofErr w:type="gramStart"/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public</w:t>
      </w:r>
      <w:proofErr w:type="gram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proofErr w:type="spellStart"/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async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Task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&lt;</w:t>
      </w:r>
      <w:proofErr w:type="spell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ActionResult</w:t>
      </w:r>
      <w:proofErr w:type="spellEnd"/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&gt;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Login(</w:t>
      </w:r>
      <w:proofErr w:type="spellStart"/>
      <w:r w:rsidRPr="00926430">
        <w:rPr>
          <w:rFonts w:ascii="Consolas" w:eastAsia="Times New Roman" w:hAnsi="Consolas" w:cs="Arial"/>
          <w:color w:val="4EC9B0"/>
          <w:sz w:val="19"/>
          <w:szCs w:val="19"/>
          <w:highlight w:val="black"/>
        </w:rPr>
        <w:t>LoginViewModel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model, </w:t>
      </w:r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string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proofErr w:type="spellStart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returnUrl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)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 {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            </w:t>
      </w:r>
      <w:proofErr w:type="gramStart"/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if</w:t>
      </w:r>
      <w:proofErr w:type="gram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(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!</w:t>
      </w:r>
      <w:proofErr w:type="spellStart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ModelState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.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IsValid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)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     {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                </w:t>
      </w:r>
      <w:proofErr w:type="gramStart"/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return</w:t>
      </w:r>
      <w:proofErr w:type="gram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View(model);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            }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            </w:t>
      </w:r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 xml:space="preserve">// </w:t>
      </w:r>
      <w:proofErr w:type="gramStart"/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>This</w:t>
      </w:r>
      <w:proofErr w:type="gramEnd"/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 xml:space="preserve"> doesn't count login failures towards account lockout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            </w:t>
      </w:r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 xml:space="preserve">// </w:t>
      </w:r>
      <w:proofErr w:type="gramStart"/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>To</w:t>
      </w:r>
      <w:proofErr w:type="gramEnd"/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 xml:space="preserve"> enable password failures to trigger account lockout, change to </w:t>
      </w:r>
      <w:proofErr w:type="spellStart"/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>shouldLockout</w:t>
      </w:r>
      <w:proofErr w:type="spellEnd"/>
      <w:r w:rsidRPr="00926430">
        <w:rPr>
          <w:rFonts w:ascii="Consolas" w:eastAsia="Times New Roman" w:hAnsi="Consolas" w:cs="Arial"/>
          <w:color w:val="57A64A"/>
          <w:sz w:val="19"/>
          <w:szCs w:val="19"/>
          <w:highlight w:val="black"/>
        </w:rPr>
        <w:t>: true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            </w:t>
      </w:r>
      <w:proofErr w:type="spellStart"/>
      <w:proofErr w:type="gramStart"/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var</w:t>
      </w:r>
      <w:proofErr w:type="spellEnd"/>
      <w:proofErr w:type="gram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result 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=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await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</w:t>
      </w:r>
      <w:proofErr w:type="spellStart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SignInManager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.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PasswordSignInAsync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(</w:t>
      </w:r>
      <w:proofErr w:type="spellStart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model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.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Email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, </w:t>
      </w:r>
      <w:proofErr w:type="spellStart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model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.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Password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, </w:t>
      </w:r>
      <w:proofErr w:type="spellStart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model</w:t>
      </w:r>
      <w:r w:rsidRPr="00926430">
        <w:rPr>
          <w:rFonts w:ascii="Consolas" w:eastAsia="Times New Roman" w:hAnsi="Consolas" w:cs="Arial"/>
          <w:color w:val="B4B4B4"/>
          <w:sz w:val="19"/>
          <w:szCs w:val="19"/>
          <w:highlight w:val="black"/>
        </w:rPr>
        <w:t>.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RememberMe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, </w:t>
      </w:r>
      <w:proofErr w:type="spellStart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shouldLockout</w:t>
      </w:r>
      <w:proofErr w:type="spell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: </w:t>
      </w:r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false</w:t>
      </w: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>);</w:t>
      </w:r>
    </w:p>
    <w:p w:rsidR="00926430" w:rsidRPr="00926430" w:rsidRDefault="00926430" w:rsidP="00926430">
      <w:pPr>
        <w:shd w:val="clear" w:color="auto" w:fill="131313"/>
        <w:spacing w:after="0"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            </w:t>
      </w:r>
      <w:proofErr w:type="gramStart"/>
      <w:r w:rsidRPr="00926430">
        <w:rPr>
          <w:rFonts w:ascii="Consolas" w:eastAsia="Times New Roman" w:hAnsi="Consolas" w:cs="Arial"/>
          <w:color w:val="569CD6"/>
          <w:sz w:val="19"/>
          <w:szCs w:val="19"/>
          <w:highlight w:val="black"/>
        </w:rPr>
        <w:t>switch</w:t>
      </w:r>
      <w:proofErr w:type="gramEnd"/>
      <w:r w:rsidRPr="00926430">
        <w:rPr>
          <w:rFonts w:ascii="Consolas" w:eastAsia="Times New Roman" w:hAnsi="Consolas" w:cs="Arial"/>
          <w:color w:val="DCDCDC"/>
          <w:sz w:val="19"/>
          <w:szCs w:val="19"/>
          <w:highlight w:val="black"/>
        </w:rPr>
        <w:t xml:space="preserve"> (result)</w:t>
      </w:r>
    </w:p>
    <w:p w:rsidR="00926430" w:rsidRPr="00926430" w:rsidRDefault="00926430" w:rsidP="00926430">
      <w:pPr>
        <w:shd w:val="clear" w:color="auto" w:fill="131313"/>
        <w:spacing w:line="240" w:lineRule="auto"/>
        <w:rPr>
          <w:rFonts w:ascii="Arial" w:eastAsia="Times New Roman" w:hAnsi="Arial" w:cs="Arial"/>
          <w:color w:val="FFFFFF"/>
          <w:sz w:val="20"/>
          <w:szCs w:val="20"/>
        </w:rPr>
      </w:pPr>
      <w:r w:rsidRPr="00926430">
        <w:rPr>
          <w:rFonts w:ascii="Consolas" w:hAnsi="Consolas" w:cs="Arial"/>
          <w:color w:val="DCDCDC"/>
          <w:sz w:val="19"/>
          <w:szCs w:val="19"/>
          <w:highlight w:val="black"/>
        </w:rPr>
        <w:t>            {</w:t>
      </w:r>
    </w:p>
    <w:p w:rsidR="00926430" w:rsidRPr="004C11A5" w:rsidRDefault="00926430" w:rsidP="006651D7">
      <w:pPr>
        <w:rPr>
          <w:sz w:val="28"/>
          <w:lang w:val="bg-BG"/>
        </w:rPr>
      </w:pPr>
    </w:p>
    <w:p w:rsidR="0002116C" w:rsidRDefault="0051328C">
      <w:pPr>
        <w:rPr>
          <w:sz w:val="28"/>
        </w:rPr>
      </w:pPr>
      <w:r w:rsidRPr="0051328C">
        <w:rPr>
          <w:sz w:val="28"/>
          <w:lang w:val="bg-BG"/>
        </w:rPr>
        <w:t xml:space="preserve">Резултатът </w:t>
      </w:r>
      <w:r>
        <w:rPr>
          <w:sz w:val="28"/>
          <w:lang w:val="bg-BG"/>
        </w:rPr>
        <w:t>от изпълнението на този код при получаване на гореописаната заявка е визуализиран на фиг. 16</w:t>
      </w:r>
    </w:p>
    <w:p w:rsidR="009C0AD9" w:rsidRPr="009C0AD9" w:rsidRDefault="009C0AD9" w:rsidP="009C0AD9">
      <w:pPr>
        <w:jc w:val="center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4067175" cy="407670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ult-of-dos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AD9" w:rsidRDefault="009C0AD9" w:rsidP="009C0AD9">
      <w:pPr>
        <w:jc w:val="center"/>
        <w:rPr>
          <w:sz w:val="28"/>
          <w:lang w:val="bg-BG"/>
        </w:rPr>
      </w:pPr>
      <w:r>
        <w:rPr>
          <w:sz w:val="28"/>
          <w:lang w:val="bg-BG"/>
        </w:rPr>
        <w:t>Фиг. 16 Резултат от атаката чрез манипулирана заявка</w:t>
      </w:r>
    </w:p>
    <w:p w:rsidR="009C0AD9" w:rsidRPr="009A648E" w:rsidRDefault="001809BC">
      <w:pPr>
        <w:rPr>
          <w:sz w:val="28"/>
          <w:lang w:val="bg-BG"/>
        </w:rPr>
      </w:pPr>
      <w:r>
        <w:rPr>
          <w:sz w:val="28"/>
          <w:lang w:val="bg-BG"/>
        </w:rPr>
        <w:t>Не са нужни специални обяснение на фиг. 16, за да разбере човек, че атаката срещу този регулярен израз е била фатална за приложението.</w:t>
      </w:r>
      <w:r w:rsidR="00AF3A3E">
        <w:rPr>
          <w:sz w:val="28"/>
          <w:lang w:val="bg-BG"/>
        </w:rPr>
        <w:t xml:space="preserve"> Получавайки заявката, откзът на услуга настъпва за </w:t>
      </w:r>
      <w:r w:rsidR="00AF3A3E">
        <w:rPr>
          <w:sz w:val="28"/>
        </w:rPr>
        <w:t>/Account/Login</w:t>
      </w:r>
      <w:r w:rsidR="00AF3A3E">
        <w:rPr>
          <w:sz w:val="28"/>
          <w:lang w:val="bg-BG"/>
        </w:rPr>
        <w:t xml:space="preserve"> контролер класа.</w:t>
      </w:r>
      <w:r w:rsidR="0054099E">
        <w:rPr>
          <w:sz w:val="28"/>
          <w:lang w:val="bg-BG"/>
        </w:rPr>
        <w:t xml:space="preserve"> Като резултат от това  никой потребител не може да използва </w:t>
      </w:r>
      <w:r>
        <w:rPr>
          <w:sz w:val="28"/>
          <w:lang w:val="bg-BG"/>
        </w:rPr>
        <w:t xml:space="preserve"> </w:t>
      </w:r>
      <w:r w:rsidR="0054099E">
        <w:rPr>
          <w:sz w:val="28"/>
        </w:rPr>
        <w:t>/Account/Login</w:t>
      </w:r>
      <w:r w:rsidR="0054099E">
        <w:rPr>
          <w:sz w:val="28"/>
          <w:lang w:val="bg-BG"/>
        </w:rPr>
        <w:t xml:space="preserve"> контролер класа докато процеса на </w:t>
      </w:r>
      <w:r w:rsidR="0054099E">
        <w:rPr>
          <w:sz w:val="28"/>
        </w:rPr>
        <w:t xml:space="preserve">w3wp.exe </w:t>
      </w:r>
      <w:r w:rsidR="0054535C">
        <w:rPr>
          <w:sz w:val="28"/>
          <w:lang w:val="bg-BG"/>
        </w:rPr>
        <w:t>е на</w:t>
      </w:r>
      <w:r w:rsidR="0054099E">
        <w:rPr>
          <w:sz w:val="28"/>
          <w:lang w:val="bg-BG"/>
        </w:rPr>
        <w:t xml:space="preserve"> 99% </w:t>
      </w:r>
      <w:r w:rsidR="0054099E">
        <w:rPr>
          <w:sz w:val="28"/>
        </w:rPr>
        <w:t>CPU</w:t>
      </w:r>
      <w:r w:rsidR="0054535C">
        <w:rPr>
          <w:sz w:val="28"/>
          <w:lang w:val="bg-BG"/>
        </w:rPr>
        <w:t xml:space="preserve"> недостиг</w:t>
      </w:r>
      <w:r w:rsidR="0054099E">
        <w:rPr>
          <w:sz w:val="28"/>
          <w:lang w:val="bg-BG"/>
        </w:rPr>
        <w:t>.</w:t>
      </w:r>
      <w:r w:rsidR="009A648E">
        <w:rPr>
          <w:sz w:val="28"/>
          <w:lang w:val="bg-BG"/>
        </w:rPr>
        <w:t xml:space="preserve"> </w:t>
      </w:r>
      <w:proofErr w:type="gramStart"/>
      <w:r w:rsidR="009A648E">
        <w:rPr>
          <w:sz w:val="28"/>
        </w:rPr>
        <w:t>w3wp.exe</w:t>
      </w:r>
      <w:proofErr w:type="gramEnd"/>
      <w:r w:rsidR="009A648E">
        <w:rPr>
          <w:sz w:val="28"/>
          <w:lang w:val="bg-BG"/>
        </w:rPr>
        <w:t xml:space="preserve"> процеса трябва да бъде спрян, за да възстанови приложението от атаката. Сл</w:t>
      </w:r>
      <w:r w:rsidR="00904EC0">
        <w:rPr>
          <w:sz w:val="28"/>
          <w:lang w:val="bg-BG"/>
        </w:rPr>
        <w:t>ед няколко ръчни възстановявания</w:t>
      </w:r>
      <w:r w:rsidR="009A648E">
        <w:rPr>
          <w:sz w:val="28"/>
          <w:lang w:val="bg-BG"/>
        </w:rPr>
        <w:t xml:space="preserve"> приложението става неизползваео и сървърът трябва да бъде рестартиран</w:t>
      </w:r>
      <w:r w:rsidR="005B3A72">
        <w:rPr>
          <w:sz w:val="28"/>
          <w:lang w:val="bg-BG"/>
        </w:rPr>
        <w:t>.</w:t>
      </w:r>
    </w:p>
    <w:p w:rsidR="009C0AD9" w:rsidRDefault="009C0AD9">
      <w:pPr>
        <w:rPr>
          <w:sz w:val="28"/>
          <w:lang w:val="bg-BG"/>
        </w:rPr>
      </w:pPr>
    </w:p>
    <w:p w:rsidR="009C0AD9" w:rsidRDefault="009C0AD9">
      <w:pPr>
        <w:rPr>
          <w:sz w:val="28"/>
          <w:lang w:val="bg-BG"/>
        </w:rPr>
      </w:pPr>
    </w:p>
    <w:p w:rsidR="004A0D2D" w:rsidRDefault="004A0D2D">
      <w:pPr>
        <w:rPr>
          <w:sz w:val="28"/>
          <w:lang w:val="bg-BG"/>
        </w:rPr>
      </w:pPr>
    </w:p>
    <w:p w:rsidR="004A0D2D" w:rsidRDefault="004A0D2D">
      <w:pPr>
        <w:rPr>
          <w:sz w:val="28"/>
          <w:lang w:val="bg-BG"/>
        </w:rPr>
      </w:pPr>
    </w:p>
    <w:p w:rsidR="00070F9D" w:rsidRDefault="00070F9D" w:rsidP="00F37DC8">
      <w:pPr>
        <w:pStyle w:val="Heading1"/>
        <w:rPr>
          <w:lang w:val="bg-BG"/>
        </w:rPr>
      </w:pPr>
      <w:bookmarkStart w:id="6" w:name="_Toc483665770"/>
      <w:r w:rsidRPr="00A516D1">
        <w:rPr>
          <w:lang w:val="bg-BG"/>
        </w:rPr>
        <w:lastRenderedPageBreak/>
        <w:t>Заключение</w:t>
      </w:r>
      <w:r w:rsidR="00F37DC8">
        <w:rPr>
          <w:lang w:val="bg-BG"/>
        </w:rPr>
        <w:t xml:space="preserve"> за предпазване от атаки</w:t>
      </w:r>
      <w:bookmarkEnd w:id="6"/>
    </w:p>
    <w:p w:rsidR="00DD3B46" w:rsidRPr="00DD3B46" w:rsidRDefault="00DD3B46" w:rsidP="00DD3B46">
      <w:pPr>
        <w:rPr>
          <w:lang w:val="bg-BG"/>
        </w:rPr>
      </w:pPr>
    </w:p>
    <w:p w:rsidR="00070F9D" w:rsidRDefault="00070F9D" w:rsidP="00070F9D">
      <w:pPr>
        <w:rPr>
          <w:sz w:val="28"/>
          <w:lang w:val="bg-BG"/>
        </w:rPr>
      </w:pPr>
      <w:r>
        <w:rPr>
          <w:sz w:val="28"/>
          <w:lang w:val="bg-BG"/>
        </w:rPr>
        <w:t xml:space="preserve">За съжаление не съществува едно глобално решение за всички проблеми и в това число за проблемите, които възникват при използването на регулярни изрази. Няма как да сме напълно сигурни дали приложението ни не е изложено на риск и дали няма да бъдем атакувани в един момент. Това, което можем да направим обаче е да се опитаме да преценим колко сме уязвими използвайки </w:t>
      </w:r>
      <w:r>
        <w:rPr>
          <w:sz w:val="28"/>
        </w:rPr>
        <w:t xml:space="preserve">unit </w:t>
      </w:r>
      <w:r>
        <w:rPr>
          <w:sz w:val="28"/>
          <w:lang w:val="bg-BG"/>
        </w:rPr>
        <w:t>тестове и да се защитим доколкото е възможно, пишейки максималко сигурен код.</w:t>
      </w:r>
    </w:p>
    <w:p w:rsidR="009C0AD9" w:rsidRDefault="00070F9D">
      <w:pPr>
        <w:rPr>
          <w:sz w:val="28"/>
          <w:lang w:val="bg-BG"/>
        </w:rPr>
      </w:pPr>
      <w:r>
        <w:rPr>
          <w:sz w:val="28"/>
          <w:lang w:val="bg-BG"/>
        </w:rPr>
        <w:t xml:space="preserve">Покривайки всеки ред код с </w:t>
      </w:r>
      <w:r>
        <w:rPr>
          <w:sz w:val="28"/>
        </w:rPr>
        <w:t xml:space="preserve">unit </w:t>
      </w:r>
      <w:r>
        <w:rPr>
          <w:sz w:val="28"/>
          <w:lang w:val="bg-BG"/>
        </w:rPr>
        <w:t>тестове си гарантираме, че още на ранен етап сме успяли да засечем потенциални опасности и грешки. Най-добрата практика е създаването на множество такива тестове, които освен това целенасочено се опитват да атакуват и компрометират системата и то използвайки стандартни и не много трудни за имплементиране подходи като инжектиране на случаен вход, използване на техниката</w:t>
      </w:r>
      <w:r>
        <w:rPr>
          <w:sz w:val="28"/>
        </w:rPr>
        <w:t xml:space="preserve"> fuzzing</w:t>
      </w:r>
      <w:r>
        <w:rPr>
          <w:sz w:val="28"/>
          <w:lang w:val="bg-BG"/>
        </w:rPr>
        <w:t>, използване на комбинация от символи, надвишавайки допустимата дължина на текст и др.</w:t>
      </w:r>
    </w:p>
    <w:p w:rsidR="009C0AD9" w:rsidRPr="0051328C" w:rsidRDefault="00DD3B46">
      <w:pPr>
        <w:rPr>
          <w:sz w:val="28"/>
          <w:lang w:val="bg-BG"/>
        </w:rPr>
      </w:pPr>
      <w:r>
        <w:rPr>
          <w:sz w:val="28"/>
          <w:lang w:val="bg-BG"/>
        </w:rPr>
        <w:br w:type="page"/>
      </w:r>
    </w:p>
    <w:p w:rsidR="000F32FA" w:rsidRPr="00EB63A1" w:rsidRDefault="00EB63A1" w:rsidP="00DD3B46">
      <w:pPr>
        <w:pStyle w:val="Heading1"/>
      </w:pPr>
      <w:bookmarkStart w:id="7" w:name="_Toc483665771"/>
      <w:r>
        <w:rPr>
          <w:lang w:val="bg-BG"/>
        </w:rPr>
        <w:lastRenderedPageBreak/>
        <w:t>Източници</w:t>
      </w:r>
      <w:bookmarkEnd w:id="7"/>
    </w:p>
    <w:p w:rsidR="00DD3B46" w:rsidRPr="00DD3B46" w:rsidRDefault="00DD3B46" w:rsidP="00DD3B46">
      <w:pPr>
        <w:rPr>
          <w:lang w:val="bg-BG"/>
        </w:rPr>
      </w:pPr>
    </w:p>
    <w:p w:rsidR="000F32FA" w:rsidRPr="00DD3B46" w:rsidRDefault="00226225">
      <w:pPr>
        <w:rPr>
          <w:sz w:val="28"/>
          <w:szCs w:val="28"/>
        </w:rPr>
      </w:pPr>
      <w:r w:rsidRPr="004E06BF">
        <w:rPr>
          <w:b/>
          <w:sz w:val="28"/>
          <w:szCs w:val="28"/>
        </w:rPr>
        <w:t>[1]</w:t>
      </w:r>
      <w:r w:rsidRPr="00DD3B46">
        <w:rPr>
          <w:sz w:val="28"/>
          <w:szCs w:val="28"/>
        </w:rPr>
        <w:t xml:space="preserve"> </w:t>
      </w:r>
      <w:r w:rsidR="000F32FA" w:rsidRPr="00DD3B46">
        <w:rPr>
          <w:sz w:val="28"/>
          <w:szCs w:val="28"/>
          <w:lang w:val="bg-BG"/>
        </w:rPr>
        <w:t>https://www.owasp.org/index.php/Regular_expression_Denial_of_Service_-_ReDoS</w:t>
      </w:r>
    </w:p>
    <w:p w:rsidR="00226225" w:rsidRPr="00DD3B46" w:rsidRDefault="00226225">
      <w:pPr>
        <w:rPr>
          <w:sz w:val="28"/>
          <w:szCs w:val="28"/>
        </w:rPr>
      </w:pPr>
      <w:r w:rsidRPr="004E06BF">
        <w:rPr>
          <w:b/>
          <w:sz w:val="28"/>
          <w:szCs w:val="28"/>
        </w:rPr>
        <w:t>[2]</w:t>
      </w:r>
      <w:r w:rsidRPr="00DD3B46">
        <w:rPr>
          <w:sz w:val="28"/>
          <w:szCs w:val="28"/>
        </w:rPr>
        <w:t xml:space="preserve"> https://en.wikipedia.org/wiki/Regular_expression</w:t>
      </w:r>
    </w:p>
    <w:p w:rsidR="004E7D93" w:rsidRPr="00DD3B46" w:rsidRDefault="004E7D93">
      <w:pPr>
        <w:rPr>
          <w:sz w:val="28"/>
          <w:szCs w:val="28"/>
          <w:lang w:val="bg-BG"/>
        </w:rPr>
      </w:pPr>
      <w:r w:rsidRPr="004E06BF">
        <w:rPr>
          <w:b/>
          <w:sz w:val="28"/>
          <w:szCs w:val="28"/>
        </w:rPr>
        <w:t>[3]</w:t>
      </w:r>
      <w:r w:rsidRPr="00DD3B46">
        <w:rPr>
          <w:sz w:val="28"/>
          <w:szCs w:val="28"/>
        </w:rPr>
        <w:t xml:space="preserve"> </w:t>
      </w:r>
      <w:r w:rsidRPr="00DD3B46">
        <w:rPr>
          <w:sz w:val="28"/>
          <w:szCs w:val="28"/>
          <w:lang w:val="bg-BG"/>
        </w:rPr>
        <w:t xml:space="preserve">https://dzone.com/articles/regular-expressions-denial </w:t>
      </w:r>
    </w:p>
    <w:p w:rsidR="00F96A33" w:rsidRPr="004E06BF" w:rsidRDefault="00DD3B46" w:rsidP="00F96A33">
      <w:pPr>
        <w:rPr>
          <w:sz w:val="28"/>
          <w:szCs w:val="28"/>
          <w:lang w:val="bg-BG"/>
        </w:rPr>
      </w:pPr>
      <w:r w:rsidRPr="004E06BF">
        <w:rPr>
          <w:b/>
          <w:sz w:val="28"/>
          <w:szCs w:val="28"/>
        </w:rPr>
        <w:t>[4]</w:t>
      </w:r>
      <w:r w:rsidRPr="00DD3B46">
        <w:rPr>
          <w:sz w:val="28"/>
          <w:szCs w:val="28"/>
        </w:rPr>
        <w:t xml:space="preserve"> </w:t>
      </w:r>
      <w:r w:rsidR="00F96A33" w:rsidRPr="004E06BF">
        <w:rPr>
          <w:sz w:val="28"/>
          <w:szCs w:val="28"/>
          <w:lang w:val="bg-BG"/>
        </w:rPr>
        <w:t>http://blog.malerisch.net/2015/09/net-mvc-redos-denial-of-service-vulnerability-cve-2015-2526.html</w:t>
      </w:r>
    </w:p>
    <w:sectPr w:rsidR="00F96A33" w:rsidRPr="004E06BF">
      <w:footerReference w:type="default" r:id="rId2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37C8" w:rsidRDefault="00D937C8" w:rsidP="00D13036">
      <w:pPr>
        <w:spacing w:after="0" w:line="240" w:lineRule="auto"/>
      </w:pPr>
      <w:r>
        <w:separator/>
      </w:r>
    </w:p>
  </w:endnote>
  <w:endnote w:type="continuationSeparator" w:id="0">
    <w:p w:rsidR="00D937C8" w:rsidRDefault="00D937C8" w:rsidP="00D130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6389914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13036" w:rsidRDefault="00D1303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C75F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13036" w:rsidRDefault="00D1303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37C8" w:rsidRDefault="00D937C8" w:rsidP="00D13036">
      <w:pPr>
        <w:spacing w:after="0" w:line="240" w:lineRule="auto"/>
      </w:pPr>
      <w:r>
        <w:separator/>
      </w:r>
    </w:p>
  </w:footnote>
  <w:footnote w:type="continuationSeparator" w:id="0">
    <w:p w:rsidR="00D937C8" w:rsidRDefault="00D937C8" w:rsidP="00D1303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CE4A2C"/>
    <w:multiLevelType w:val="hybridMultilevel"/>
    <w:tmpl w:val="E3D60C98"/>
    <w:lvl w:ilvl="0" w:tplc="93C8FC54">
      <w:numFmt w:val="bullet"/>
      <w:lvlText w:val="-"/>
      <w:lvlJc w:val="left"/>
      <w:pPr>
        <w:ind w:left="4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>
    <w:nsid w:val="2EA10900"/>
    <w:multiLevelType w:val="hybridMultilevel"/>
    <w:tmpl w:val="892258B2"/>
    <w:lvl w:ilvl="0" w:tplc="41409560">
      <w:numFmt w:val="bullet"/>
      <w:lvlText w:val=""/>
      <w:lvlJc w:val="left"/>
      <w:pPr>
        <w:ind w:left="465" w:hanging="360"/>
      </w:pPr>
      <w:rPr>
        <w:rFonts w:ascii="Wingdings" w:eastAsiaTheme="minorHAnsi" w:hAnsi="Wingdings" w:cstheme="minorBidi" w:hint="default"/>
        <w:sz w:val="28"/>
      </w:rPr>
    </w:lvl>
    <w:lvl w:ilvl="1" w:tplc="04090003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15FC"/>
    <w:rsid w:val="00006B90"/>
    <w:rsid w:val="000140A1"/>
    <w:rsid w:val="000168AF"/>
    <w:rsid w:val="00017122"/>
    <w:rsid w:val="00017A9D"/>
    <w:rsid w:val="0002116C"/>
    <w:rsid w:val="0003655F"/>
    <w:rsid w:val="00036E20"/>
    <w:rsid w:val="00052BEC"/>
    <w:rsid w:val="000565DA"/>
    <w:rsid w:val="00070F9D"/>
    <w:rsid w:val="00071CD0"/>
    <w:rsid w:val="000823F7"/>
    <w:rsid w:val="00085EB2"/>
    <w:rsid w:val="0009502D"/>
    <w:rsid w:val="000A754B"/>
    <w:rsid w:val="000B6C30"/>
    <w:rsid w:val="000C1B42"/>
    <w:rsid w:val="000D594F"/>
    <w:rsid w:val="000D5CFB"/>
    <w:rsid w:val="000F32FA"/>
    <w:rsid w:val="00101179"/>
    <w:rsid w:val="00137FE9"/>
    <w:rsid w:val="0016614F"/>
    <w:rsid w:val="00171220"/>
    <w:rsid w:val="001802F1"/>
    <w:rsid w:val="001809BC"/>
    <w:rsid w:val="00185DA4"/>
    <w:rsid w:val="00185E52"/>
    <w:rsid w:val="001954F2"/>
    <w:rsid w:val="001A5F69"/>
    <w:rsid w:val="001E2DDE"/>
    <w:rsid w:val="001E7BAF"/>
    <w:rsid w:val="00224BB2"/>
    <w:rsid w:val="00226225"/>
    <w:rsid w:val="00252A99"/>
    <w:rsid w:val="00270F97"/>
    <w:rsid w:val="00276145"/>
    <w:rsid w:val="00277008"/>
    <w:rsid w:val="0029015D"/>
    <w:rsid w:val="002917A5"/>
    <w:rsid w:val="00291D41"/>
    <w:rsid w:val="00292393"/>
    <w:rsid w:val="002B49FB"/>
    <w:rsid w:val="00333B79"/>
    <w:rsid w:val="00344099"/>
    <w:rsid w:val="0035068E"/>
    <w:rsid w:val="00351B87"/>
    <w:rsid w:val="00353E1A"/>
    <w:rsid w:val="00357AD7"/>
    <w:rsid w:val="00363BC6"/>
    <w:rsid w:val="00372E35"/>
    <w:rsid w:val="00380C7D"/>
    <w:rsid w:val="00380E95"/>
    <w:rsid w:val="00385FFD"/>
    <w:rsid w:val="003A4D8A"/>
    <w:rsid w:val="003B46F3"/>
    <w:rsid w:val="003C35CC"/>
    <w:rsid w:val="003C4AD3"/>
    <w:rsid w:val="003C5FB0"/>
    <w:rsid w:val="003D6675"/>
    <w:rsid w:val="003E4C53"/>
    <w:rsid w:val="003F15FC"/>
    <w:rsid w:val="003F4CC4"/>
    <w:rsid w:val="003F6D71"/>
    <w:rsid w:val="00406B5A"/>
    <w:rsid w:val="0041260B"/>
    <w:rsid w:val="00424B3A"/>
    <w:rsid w:val="00437155"/>
    <w:rsid w:val="004431FF"/>
    <w:rsid w:val="00443FC2"/>
    <w:rsid w:val="00445FF5"/>
    <w:rsid w:val="004503B5"/>
    <w:rsid w:val="00482A5A"/>
    <w:rsid w:val="00482CC4"/>
    <w:rsid w:val="00492476"/>
    <w:rsid w:val="004A0BD5"/>
    <w:rsid w:val="004A0D2D"/>
    <w:rsid w:val="004C11A5"/>
    <w:rsid w:val="004C486D"/>
    <w:rsid w:val="004E06BF"/>
    <w:rsid w:val="004E6B5E"/>
    <w:rsid w:val="004E7D93"/>
    <w:rsid w:val="004F0615"/>
    <w:rsid w:val="005032A5"/>
    <w:rsid w:val="0051328C"/>
    <w:rsid w:val="00514433"/>
    <w:rsid w:val="00523D68"/>
    <w:rsid w:val="00525AFF"/>
    <w:rsid w:val="00537052"/>
    <w:rsid w:val="0054099E"/>
    <w:rsid w:val="0054535C"/>
    <w:rsid w:val="00546DAB"/>
    <w:rsid w:val="00551203"/>
    <w:rsid w:val="00552919"/>
    <w:rsid w:val="0055578A"/>
    <w:rsid w:val="00562876"/>
    <w:rsid w:val="00593AFF"/>
    <w:rsid w:val="0059684C"/>
    <w:rsid w:val="005B1512"/>
    <w:rsid w:val="005B3A72"/>
    <w:rsid w:val="005E06EA"/>
    <w:rsid w:val="0061451F"/>
    <w:rsid w:val="00621ACF"/>
    <w:rsid w:val="00636F28"/>
    <w:rsid w:val="00641143"/>
    <w:rsid w:val="00651D5D"/>
    <w:rsid w:val="00656279"/>
    <w:rsid w:val="006607AB"/>
    <w:rsid w:val="006651D7"/>
    <w:rsid w:val="00666C27"/>
    <w:rsid w:val="00671065"/>
    <w:rsid w:val="00671294"/>
    <w:rsid w:val="00685BDF"/>
    <w:rsid w:val="0069116C"/>
    <w:rsid w:val="0069151D"/>
    <w:rsid w:val="00697EBF"/>
    <w:rsid w:val="006A2EFE"/>
    <w:rsid w:val="006B23C5"/>
    <w:rsid w:val="006C196C"/>
    <w:rsid w:val="006C744F"/>
    <w:rsid w:val="006D2EE9"/>
    <w:rsid w:val="006E4396"/>
    <w:rsid w:val="00700F40"/>
    <w:rsid w:val="007105FF"/>
    <w:rsid w:val="0071143D"/>
    <w:rsid w:val="00730288"/>
    <w:rsid w:val="00735429"/>
    <w:rsid w:val="00736EBB"/>
    <w:rsid w:val="0074230D"/>
    <w:rsid w:val="00751577"/>
    <w:rsid w:val="00754F5F"/>
    <w:rsid w:val="00755595"/>
    <w:rsid w:val="00765945"/>
    <w:rsid w:val="00766D9C"/>
    <w:rsid w:val="007B0B29"/>
    <w:rsid w:val="007B50FE"/>
    <w:rsid w:val="007C1FEA"/>
    <w:rsid w:val="007D1E26"/>
    <w:rsid w:val="007D5C06"/>
    <w:rsid w:val="007D6EAA"/>
    <w:rsid w:val="00843949"/>
    <w:rsid w:val="0085189A"/>
    <w:rsid w:val="00853055"/>
    <w:rsid w:val="00863E2E"/>
    <w:rsid w:val="008645BF"/>
    <w:rsid w:val="008D1CEE"/>
    <w:rsid w:val="008D6630"/>
    <w:rsid w:val="00900BB4"/>
    <w:rsid w:val="00904EC0"/>
    <w:rsid w:val="009112AB"/>
    <w:rsid w:val="0091255B"/>
    <w:rsid w:val="00925823"/>
    <w:rsid w:val="00926430"/>
    <w:rsid w:val="009375FA"/>
    <w:rsid w:val="0094047F"/>
    <w:rsid w:val="0094227B"/>
    <w:rsid w:val="0095041B"/>
    <w:rsid w:val="00954547"/>
    <w:rsid w:val="009612AB"/>
    <w:rsid w:val="00966971"/>
    <w:rsid w:val="0097787F"/>
    <w:rsid w:val="00977CD1"/>
    <w:rsid w:val="00996302"/>
    <w:rsid w:val="009A648E"/>
    <w:rsid w:val="009C0AD9"/>
    <w:rsid w:val="009C75F8"/>
    <w:rsid w:val="009D2AF0"/>
    <w:rsid w:val="009E4D89"/>
    <w:rsid w:val="009E5A69"/>
    <w:rsid w:val="00A044F6"/>
    <w:rsid w:val="00A516D1"/>
    <w:rsid w:val="00A70CFE"/>
    <w:rsid w:val="00AA45A5"/>
    <w:rsid w:val="00AA6B2A"/>
    <w:rsid w:val="00AA6F7C"/>
    <w:rsid w:val="00AB4E12"/>
    <w:rsid w:val="00AD256B"/>
    <w:rsid w:val="00AF3A3E"/>
    <w:rsid w:val="00B03FAA"/>
    <w:rsid w:val="00B1148C"/>
    <w:rsid w:val="00B11C30"/>
    <w:rsid w:val="00B21019"/>
    <w:rsid w:val="00B350AE"/>
    <w:rsid w:val="00B5783E"/>
    <w:rsid w:val="00B61F3E"/>
    <w:rsid w:val="00BA5D3A"/>
    <w:rsid w:val="00BC17E5"/>
    <w:rsid w:val="00BC244A"/>
    <w:rsid w:val="00C03EC1"/>
    <w:rsid w:val="00C05FBA"/>
    <w:rsid w:val="00C161EA"/>
    <w:rsid w:val="00C31F6B"/>
    <w:rsid w:val="00C7219A"/>
    <w:rsid w:val="00C725F9"/>
    <w:rsid w:val="00C857B7"/>
    <w:rsid w:val="00CB7B67"/>
    <w:rsid w:val="00CC344E"/>
    <w:rsid w:val="00CC73BF"/>
    <w:rsid w:val="00D1078C"/>
    <w:rsid w:val="00D13036"/>
    <w:rsid w:val="00D14B8B"/>
    <w:rsid w:val="00D17527"/>
    <w:rsid w:val="00D26EFF"/>
    <w:rsid w:val="00D315E1"/>
    <w:rsid w:val="00D341C1"/>
    <w:rsid w:val="00D40010"/>
    <w:rsid w:val="00D46BF7"/>
    <w:rsid w:val="00D762FC"/>
    <w:rsid w:val="00D83044"/>
    <w:rsid w:val="00D925A4"/>
    <w:rsid w:val="00D937C8"/>
    <w:rsid w:val="00DD3B46"/>
    <w:rsid w:val="00DD5C0F"/>
    <w:rsid w:val="00E04D01"/>
    <w:rsid w:val="00E246AA"/>
    <w:rsid w:val="00E2640F"/>
    <w:rsid w:val="00E32887"/>
    <w:rsid w:val="00E4033E"/>
    <w:rsid w:val="00E47543"/>
    <w:rsid w:val="00E74FBC"/>
    <w:rsid w:val="00EA5B2E"/>
    <w:rsid w:val="00EB63A1"/>
    <w:rsid w:val="00ED2628"/>
    <w:rsid w:val="00ED462D"/>
    <w:rsid w:val="00ED5760"/>
    <w:rsid w:val="00ED5CC5"/>
    <w:rsid w:val="00ED7232"/>
    <w:rsid w:val="00EF2021"/>
    <w:rsid w:val="00F12D28"/>
    <w:rsid w:val="00F17F98"/>
    <w:rsid w:val="00F243E9"/>
    <w:rsid w:val="00F352EF"/>
    <w:rsid w:val="00F37DC8"/>
    <w:rsid w:val="00F441EE"/>
    <w:rsid w:val="00F62479"/>
    <w:rsid w:val="00F91F56"/>
    <w:rsid w:val="00F94166"/>
    <w:rsid w:val="00F96A33"/>
    <w:rsid w:val="00FA28F2"/>
    <w:rsid w:val="00FA46FD"/>
    <w:rsid w:val="00FB1081"/>
    <w:rsid w:val="00FD3ABA"/>
    <w:rsid w:val="00FF0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1F56"/>
  </w:style>
  <w:style w:type="paragraph" w:styleId="Heading1">
    <w:name w:val="heading 1"/>
    <w:basedOn w:val="Normal"/>
    <w:next w:val="Normal"/>
    <w:link w:val="Heading1Char"/>
    <w:uiPriority w:val="9"/>
    <w:qFormat/>
    <w:rsid w:val="004371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32F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4C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C5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63E2E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4E7D93"/>
    <w:rPr>
      <w:color w:val="800080" w:themeColor="followedHyperlink"/>
      <w:u w:val="single"/>
    </w:rPr>
  </w:style>
  <w:style w:type="character" w:styleId="Emphasis">
    <w:name w:val="Emphasis"/>
    <w:basedOn w:val="DefaultParagraphFont"/>
    <w:uiPriority w:val="20"/>
    <w:qFormat/>
    <w:rsid w:val="00F12D28"/>
    <w:rPr>
      <w:i/>
      <w:iCs/>
    </w:rPr>
  </w:style>
  <w:style w:type="character" w:styleId="Strong">
    <w:name w:val="Strong"/>
    <w:basedOn w:val="DefaultParagraphFont"/>
    <w:uiPriority w:val="22"/>
    <w:qFormat/>
    <w:rsid w:val="00F62479"/>
    <w:rPr>
      <w:b/>
      <w:bCs/>
      <w:i w:val="0"/>
      <w:iCs w:val="0"/>
    </w:rPr>
  </w:style>
  <w:style w:type="paragraph" w:styleId="Header">
    <w:name w:val="header"/>
    <w:basedOn w:val="Normal"/>
    <w:link w:val="HeaderChar"/>
    <w:uiPriority w:val="99"/>
    <w:unhideWhenUsed/>
    <w:rsid w:val="00D130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3036"/>
  </w:style>
  <w:style w:type="paragraph" w:styleId="Footer">
    <w:name w:val="footer"/>
    <w:basedOn w:val="Normal"/>
    <w:link w:val="FooterChar"/>
    <w:uiPriority w:val="99"/>
    <w:unhideWhenUsed/>
    <w:rsid w:val="00D130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3036"/>
  </w:style>
  <w:style w:type="character" w:customStyle="1" w:styleId="Heading1Char">
    <w:name w:val="Heading 1 Char"/>
    <w:basedOn w:val="DefaultParagraphFont"/>
    <w:link w:val="Heading1"/>
    <w:uiPriority w:val="9"/>
    <w:rsid w:val="004371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C0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1148C"/>
    <w:pPr>
      <w:outlineLvl w:val="9"/>
    </w:pPr>
    <w:rPr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1148C"/>
    <w:pPr>
      <w:spacing w:after="10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1F56"/>
  </w:style>
  <w:style w:type="paragraph" w:styleId="Heading1">
    <w:name w:val="heading 1"/>
    <w:basedOn w:val="Normal"/>
    <w:next w:val="Normal"/>
    <w:link w:val="Heading1Char"/>
    <w:uiPriority w:val="9"/>
    <w:qFormat/>
    <w:rsid w:val="004371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32F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4C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C5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63E2E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4E7D93"/>
    <w:rPr>
      <w:color w:val="800080" w:themeColor="followedHyperlink"/>
      <w:u w:val="single"/>
    </w:rPr>
  </w:style>
  <w:style w:type="character" w:styleId="Emphasis">
    <w:name w:val="Emphasis"/>
    <w:basedOn w:val="DefaultParagraphFont"/>
    <w:uiPriority w:val="20"/>
    <w:qFormat/>
    <w:rsid w:val="00F12D28"/>
    <w:rPr>
      <w:i/>
      <w:iCs/>
    </w:rPr>
  </w:style>
  <w:style w:type="character" w:styleId="Strong">
    <w:name w:val="Strong"/>
    <w:basedOn w:val="DefaultParagraphFont"/>
    <w:uiPriority w:val="22"/>
    <w:qFormat/>
    <w:rsid w:val="00F62479"/>
    <w:rPr>
      <w:b/>
      <w:bCs/>
      <w:i w:val="0"/>
      <w:iCs w:val="0"/>
    </w:rPr>
  </w:style>
  <w:style w:type="paragraph" w:styleId="Header">
    <w:name w:val="header"/>
    <w:basedOn w:val="Normal"/>
    <w:link w:val="HeaderChar"/>
    <w:uiPriority w:val="99"/>
    <w:unhideWhenUsed/>
    <w:rsid w:val="00D130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3036"/>
  </w:style>
  <w:style w:type="paragraph" w:styleId="Footer">
    <w:name w:val="footer"/>
    <w:basedOn w:val="Normal"/>
    <w:link w:val="FooterChar"/>
    <w:uiPriority w:val="99"/>
    <w:unhideWhenUsed/>
    <w:rsid w:val="00D130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3036"/>
  </w:style>
  <w:style w:type="character" w:customStyle="1" w:styleId="Heading1Char">
    <w:name w:val="Heading 1 Char"/>
    <w:basedOn w:val="DefaultParagraphFont"/>
    <w:link w:val="Heading1"/>
    <w:uiPriority w:val="9"/>
    <w:rsid w:val="004371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C0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1148C"/>
    <w:pPr>
      <w:outlineLvl w:val="9"/>
    </w:pPr>
    <w:rPr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1148C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770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0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030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04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574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85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279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1717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410561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73737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18964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67338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9796694">
                                                          <w:marLeft w:val="0"/>
                                                          <w:marRight w:val="0"/>
                                                          <w:marTop w:val="450"/>
                                                          <w:marBottom w:val="45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803665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3612195">
                                                                  <w:marLeft w:val="0"/>
                                                                  <w:marRight w:val="0"/>
                                                                  <w:marTop w:val="450"/>
                                                                  <w:marBottom w:val="300"/>
                                                                  <w:divBdr>
                                                                    <w:top w:val="single" w:sz="6" w:space="0" w:color="1F2223"/>
                                                                    <w:left w:val="single" w:sz="6" w:space="11" w:color="1F2223"/>
                                                                    <w:bottom w:val="single" w:sz="6" w:space="0" w:color="1F2223"/>
                                                                    <w:right w:val="single" w:sz="6" w:space="11" w:color="1F2223"/>
                                                                  </w:divBdr>
                                                                  <w:divsChild>
                                                                    <w:div w:id="1870680200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0940321">
                                                                          <w:marLeft w:val="-225"/>
                                                                          <w:marRight w:val="-225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11" w:color="222222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20416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390995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9798332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6215751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2116507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95218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26184106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3603628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9060339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5262447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9072596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101787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1212997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529166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3148982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82073314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25470764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3405387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50810309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7155548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98403833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4326444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73527221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28326378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9235400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9583284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8941186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5379688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32494214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994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82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907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25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849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764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225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661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47691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3965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6924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15690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82070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88384332">
                                                          <w:marLeft w:val="0"/>
                                                          <w:marRight w:val="0"/>
                                                          <w:marTop w:val="450"/>
                                                          <w:marBottom w:val="45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11349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34818059">
                                                                  <w:marLeft w:val="0"/>
                                                                  <w:marRight w:val="0"/>
                                                                  <w:marTop w:val="450"/>
                                                                  <w:marBottom w:val="300"/>
                                                                  <w:divBdr>
                                                                    <w:top w:val="single" w:sz="6" w:space="0" w:color="1F2223"/>
                                                                    <w:left w:val="single" w:sz="6" w:space="11" w:color="1F2223"/>
                                                                    <w:bottom w:val="single" w:sz="6" w:space="0" w:color="1F2223"/>
                                                                    <w:right w:val="single" w:sz="6" w:space="11" w:color="1F2223"/>
                                                                  </w:divBdr>
                                                                  <w:divsChild>
                                                                    <w:div w:id="1124539243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70178526">
                                                                          <w:marLeft w:val="-225"/>
                                                                          <w:marRight w:val="-225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11" w:color="222222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1710177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491675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846929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89819972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2715755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97548053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4593835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1051522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7754597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43381605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3357534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0691507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1260208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4924561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478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257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1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6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785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9592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114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00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6469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16452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49691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05374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87356394">
                                                          <w:marLeft w:val="0"/>
                                                          <w:marRight w:val="0"/>
                                                          <w:marTop w:val="450"/>
                                                          <w:marBottom w:val="45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734226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3571679">
                                                                  <w:marLeft w:val="0"/>
                                                                  <w:marRight w:val="0"/>
                                                                  <w:marTop w:val="450"/>
                                                                  <w:marBottom w:val="300"/>
                                                                  <w:divBdr>
                                                                    <w:top w:val="single" w:sz="6" w:space="0" w:color="1F2223"/>
                                                                    <w:left w:val="single" w:sz="6" w:space="11" w:color="1F2223"/>
                                                                    <w:bottom w:val="single" w:sz="6" w:space="0" w:color="1F2223"/>
                                                                    <w:right w:val="single" w:sz="6" w:space="11" w:color="1F2223"/>
                                                                  </w:divBdr>
                                                                  <w:divsChild>
                                                                    <w:div w:id="1566335000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8353515">
                                                                          <w:marLeft w:val="-225"/>
                                                                          <w:marRight w:val="-225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11" w:color="222222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619610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834811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4394494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921165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41224041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6312567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EC4B8F-766C-4100-993B-F96264080F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3491</TotalTime>
  <Pages>25</Pages>
  <Words>3721</Words>
  <Characters>21216</Characters>
  <Application>Microsoft Office Word</Application>
  <DocSecurity>0</DocSecurity>
  <Lines>176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Popova</dc:creator>
  <cp:keywords/>
  <dc:description/>
  <cp:lastModifiedBy>Elena Popova</cp:lastModifiedBy>
  <cp:revision>223</cp:revision>
  <dcterms:created xsi:type="dcterms:W3CDTF">2017-04-30T17:52:00Z</dcterms:created>
  <dcterms:modified xsi:type="dcterms:W3CDTF">2017-05-27T13:27:00Z</dcterms:modified>
</cp:coreProperties>
</file>